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B1" w:rsidRDefault="003C27B1" w:rsidP="001F2DEF">
      <w:pPr>
        <w:jc w:val="center"/>
        <w:rPr>
          <w:lang w:val="ru-RU"/>
        </w:rPr>
      </w:pPr>
    </w:p>
    <w:p w:rsidR="003C27B1" w:rsidRDefault="003C27B1" w:rsidP="001F2DEF">
      <w:pPr>
        <w:jc w:val="center"/>
        <w:rPr>
          <w:lang w:val="sr-Latn-CS"/>
        </w:rPr>
      </w:pPr>
    </w:p>
    <w:p w:rsidR="003C27B1" w:rsidRDefault="003C27B1" w:rsidP="00FE1B63">
      <w:pPr>
        <w:jc w:val="center"/>
        <w:rPr>
          <w:b/>
          <w:lang w:val="sr-Cyrl-CS"/>
        </w:rPr>
      </w:pPr>
    </w:p>
    <w:p w:rsidR="003C27B1" w:rsidRDefault="003C27B1" w:rsidP="00FE1B63">
      <w:pPr>
        <w:jc w:val="center"/>
        <w:rPr>
          <w:b/>
          <w:lang w:val="sr-Cyrl-CS"/>
        </w:rPr>
      </w:pPr>
    </w:p>
    <w:p w:rsidR="003C27B1" w:rsidRPr="00821E4A" w:rsidRDefault="003C27B1" w:rsidP="00FE1B63">
      <w:pPr>
        <w:jc w:val="center"/>
        <w:rPr>
          <w:b/>
          <w:lang w:val="sr-Cyrl-CS"/>
        </w:rPr>
      </w:pPr>
      <w:r w:rsidRPr="00821E4A">
        <w:rPr>
          <w:b/>
          <w:lang w:val="sr-Cyrl-CS"/>
        </w:rPr>
        <w:t>НАСТАВНО-НАУЧНОМ ВЕЋУ ФИЛОЗОФСКОГ ФАКУЛТЕТА У НИШУ</w:t>
      </w:r>
    </w:p>
    <w:p w:rsidR="003C27B1" w:rsidRDefault="003C27B1" w:rsidP="007A59C5">
      <w:pPr>
        <w:rPr>
          <w:lang w:val="ru-RU"/>
        </w:rPr>
      </w:pPr>
    </w:p>
    <w:p w:rsidR="003C27B1" w:rsidRDefault="003C27B1" w:rsidP="007A59C5">
      <w:pPr>
        <w:rPr>
          <w:lang w:val="sr-Latn-CS"/>
        </w:rPr>
      </w:pPr>
    </w:p>
    <w:p w:rsidR="003C27B1" w:rsidRPr="00EC4874" w:rsidRDefault="003C27B1" w:rsidP="00446E4D">
      <w:pPr>
        <w:ind w:firstLine="567"/>
        <w:jc w:val="both"/>
        <w:rPr>
          <w:b/>
          <w:u w:val="single"/>
          <w:lang w:val="ru-RU"/>
        </w:rPr>
      </w:pPr>
      <w:r w:rsidRPr="00F4008E">
        <w:rPr>
          <w:lang w:val="ru-RU"/>
        </w:rPr>
        <w:t>Наста</w:t>
      </w:r>
      <w:r>
        <w:rPr>
          <w:lang w:val="ru-RU"/>
        </w:rPr>
        <w:t>вно-научно веће Филозофског фак</w:t>
      </w:r>
      <w:r w:rsidRPr="00F4008E">
        <w:rPr>
          <w:lang w:val="ru-RU"/>
        </w:rPr>
        <w:t>ултет</w:t>
      </w:r>
      <w:r>
        <w:rPr>
          <w:lang w:val="ru-RU"/>
        </w:rPr>
        <w:t>а у Нишу, на седници одржаној 20. априла</w:t>
      </w:r>
      <w:r w:rsidRPr="00F4008E">
        <w:rPr>
          <w:lang w:val="ru-RU"/>
        </w:rPr>
        <w:t xml:space="preserve"> 2016. године, након разматрања предлога Већа Департмана за социологију, а на основу члана 123. став 3. Закона о високом образовању, донело је одлуку</w:t>
      </w:r>
      <w:r>
        <w:rPr>
          <w:lang w:val="ru-RU"/>
        </w:rPr>
        <w:t xml:space="preserve"> </w:t>
      </w:r>
      <w:r>
        <w:rPr>
          <w:lang w:val="sr-Cyrl-CS"/>
        </w:rPr>
        <w:t>(</w:t>
      </w:r>
      <w:r>
        <w:rPr>
          <w:lang w:val="ru-RU"/>
        </w:rPr>
        <w:t xml:space="preserve">број </w:t>
      </w:r>
      <w:r w:rsidRPr="00C224AE">
        <w:rPr>
          <w:lang w:val="ru-RU"/>
        </w:rPr>
        <w:t>1</w:t>
      </w:r>
      <w:r>
        <w:rPr>
          <w:lang w:val="sr-Latn-CS"/>
        </w:rPr>
        <w:t>4</w:t>
      </w:r>
      <w:r w:rsidRPr="00C224AE">
        <w:rPr>
          <w:lang w:val="ru-RU"/>
        </w:rPr>
        <w:t>1/1-</w:t>
      </w:r>
      <w:r>
        <w:rPr>
          <w:lang w:val="sr-Latn-CS"/>
        </w:rPr>
        <w:t>6</w:t>
      </w:r>
      <w:r w:rsidRPr="00C224AE">
        <w:rPr>
          <w:lang w:val="ru-RU"/>
        </w:rPr>
        <w:t>-01</w:t>
      </w:r>
      <w:r>
        <w:rPr>
          <w:lang w:val="ru-RU"/>
        </w:rPr>
        <w:t>)</w:t>
      </w:r>
      <w:r>
        <w:rPr>
          <w:lang w:val="sr-Cyrl-CS"/>
        </w:rPr>
        <w:t xml:space="preserve"> </w:t>
      </w:r>
      <w:r w:rsidRPr="00F4008E">
        <w:rPr>
          <w:lang w:val="ru-RU"/>
        </w:rPr>
        <w:t xml:space="preserve">о образовању Комисије за оцену научне заснованости предложене теме магистарске тезе кандидата </w:t>
      </w:r>
      <w:r>
        <w:rPr>
          <w:lang w:val="ru-RU"/>
        </w:rPr>
        <w:t>Александра Бастајића</w:t>
      </w:r>
      <w:r w:rsidRPr="0046786B">
        <w:rPr>
          <w:lang w:val="sr-Cyrl-CS"/>
        </w:rPr>
        <w:t xml:space="preserve">, </w:t>
      </w:r>
      <w:r>
        <w:rPr>
          <w:lang w:val="sr-Cyrl-CS"/>
        </w:rPr>
        <w:t>дипломираног социолога</w:t>
      </w:r>
      <w:r w:rsidRPr="0046786B">
        <w:rPr>
          <w:lang w:val="sr-Cyrl-CS"/>
        </w:rPr>
        <w:t>, под на</w:t>
      </w:r>
      <w:r>
        <w:rPr>
          <w:lang w:val="sr-Cyrl-CS"/>
        </w:rPr>
        <w:t xml:space="preserve">зивом </w:t>
      </w:r>
      <w:r>
        <w:rPr>
          <w:i/>
          <w:lang w:val="sr-Cyrl-CS"/>
        </w:rPr>
        <w:t>ДОПРИНОС СРЕТЕНА ВУКОСАВЉЕВИЋА РАЗВОЈУ СОЦИОЛОГИЈЕ СЕЉАЧКОГ ДРУШТВА</w:t>
      </w:r>
      <w:r w:rsidRPr="0046786B">
        <w:rPr>
          <w:lang w:val="sr-Cyrl-CS"/>
        </w:rPr>
        <w:t>, у саставу:</w:t>
      </w:r>
      <w:r>
        <w:rPr>
          <w:lang w:val="sr-Cyrl-CS"/>
        </w:rPr>
        <w:t xml:space="preserve"> д</w:t>
      </w:r>
      <w:r w:rsidRPr="00EC4874">
        <w:rPr>
          <w:lang w:val="sr-Cyrl-CS"/>
        </w:rPr>
        <w:t xml:space="preserve">р Сузана Марковић Крстић, доценткиња Филозофског факултета у </w:t>
      </w:r>
      <w:r>
        <w:rPr>
          <w:lang w:val="sr-Cyrl-CS"/>
        </w:rPr>
        <w:t>Н</w:t>
      </w:r>
      <w:r w:rsidRPr="00EC4874">
        <w:rPr>
          <w:lang w:val="sr-Cyrl-CS"/>
        </w:rPr>
        <w:t>ишу,</w:t>
      </w:r>
      <w:r>
        <w:rPr>
          <w:lang w:val="sr-Cyrl-CS"/>
        </w:rPr>
        <w:t xml:space="preserve"> </w:t>
      </w:r>
      <w:r w:rsidRPr="00EC4874">
        <w:rPr>
          <w:lang w:val="sr-Cyrl-CS"/>
        </w:rPr>
        <w:t>ментор</w:t>
      </w:r>
      <w:r>
        <w:rPr>
          <w:lang w:val="sr-Cyrl-CS"/>
        </w:rPr>
        <w:t>; д</w:t>
      </w:r>
      <w:r w:rsidRPr="00EC4874">
        <w:rPr>
          <w:lang w:val="sr-Cyrl-CS"/>
        </w:rPr>
        <w:t>р Гордана Стојић, доценткиња Филозофског факултета у Нишу</w:t>
      </w:r>
      <w:r>
        <w:rPr>
          <w:lang w:val="sr-Cyrl-CS"/>
        </w:rPr>
        <w:t xml:space="preserve"> и</w:t>
      </w:r>
      <w:r w:rsidRPr="00EC4874">
        <w:rPr>
          <w:lang w:val="sr-Cyrl-CS"/>
        </w:rPr>
        <w:t xml:space="preserve"> </w:t>
      </w:r>
      <w:r>
        <w:rPr>
          <w:lang w:val="sr-Cyrl-CS"/>
        </w:rPr>
        <w:t>д</w:t>
      </w:r>
      <w:r w:rsidRPr="00EC4874">
        <w:rPr>
          <w:lang w:val="sr-Cyrl-CS"/>
        </w:rPr>
        <w:t>р Марица Шљукић, доценткиња Филозофског факултета у Новом Саду</w:t>
      </w:r>
      <w:r>
        <w:rPr>
          <w:lang w:val="sr-Cyrl-CS"/>
        </w:rPr>
        <w:t>.</w:t>
      </w:r>
    </w:p>
    <w:p w:rsidR="003C27B1" w:rsidRPr="0046786B" w:rsidRDefault="003C27B1" w:rsidP="007A59C5">
      <w:pPr>
        <w:ind w:firstLine="720"/>
        <w:jc w:val="both"/>
        <w:rPr>
          <w:lang w:val="sr-Cyrl-CS"/>
        </w:rPr>
      </w:pPr>
      <w:r w:rsidRPr="0046786B">
        <w:rPr>
          <w:lang w:val="sr-Cyrl-CS"/>
        </w:rPr>
        <w:t xml:space="preserve">Комисија је прегледала поднету документацију и </w:t>
      </w:r>
      <w:r>
        <w:rPr>
          <w:lang w:val="sr-Cyrl-CS"/>
        </w:rPr>
        <w:t>Наставно-научном в</w:t>
      </w:r>
      <w:r w:rsidRPr="0046786B">
        <w:rPr>
          <w:lang w:val="sr-Cyrl-CS"/>
        </w:rPr>
        <w:t>ећу</w:t>
      </w:r>
      <w:r>
        <w:rPr>
          <w:lang w:val="sr-Cyrl-CS"/>
        </w:rPr>
        <w:t xml:space="preserve"> Филозофског факултета у Нишу</w:t>
      </w:r>
      <w:r w:rsidRPr="0046786B">
        <w:rPr>
          <w:lang w:val="sr-Cyrl-CS"/>
        </w:rPr>
        <w:t xml:space="preserve"> доставља следећи</w:t>
      </w:r>
    </w:p>
    <w:p w:rsidR="003C27B1" w:rsidRPr="00C224AE" w:rsidRDefault="003C27B1" w:rsidP="007A59C5">
      <w:pPr>
        <w:jc w:val="both"/>
        <w:rPr>
          <w:lang w:val="ru-RU"/>
        </w:rPr>
      </w:pPr>
    </w:p>
    <w:p w:rsidR="003C27B1" w:rsidRDefault="003C27B1" w:rsidP="007A59C5">
      <w:pPr>
        <w:jc w:val="both"/>
        <w:rPr>
          <w:lang w:val="ru-RU"/>
        </w:rPr>
      </w:pPr>
    </w:p>
    <w:p w:rsidR="003C27B1" w:rsidRPr="00821E4A" w:rsidRDefault="003C27B1" w:rsidP="007A59C5">
      <w:pPr>
        <w:jc w:val="both"/>
        <w:rPr>
          <w:lang w:val="ru-RU"/>
        </w:rPr>
      </w:pPr>
    </w:p>
    <w:p w:rsidR="003C27B1" w:rsidRPr="00821E4A" w:rsidRDefault="003C27B1" w:rsidP="00821E4A">
      <w:pPr>
        <w:jc w:val="center"/>
        <w:rPr>
          <w:b/>
          <w:sz w:val="26"/>
          <w:szCs w:val="26"/>
          <w:lang w:val="sr-Cyrl-CS"/>
        </w:rPr>
      </w:pPr>
      <w:r w:rsidRPr="00821E4A">
        <w:rPr>
          <w:b/>
          <w:sz w:val="26"/>
          <w:szCs w:val="26"/>
          <w:lang w:val="sr-Cyrl-CS"/>
        </w:rPr>
        <w:t>И З В Е Ш Т А Ј</w:t>
      </w:r>
    </w:p>
    <w:p w:rsidR="003C27B1" w:rsidRPr="00D86351" w:rsidRDefault="003C27B1" w:rsidP="00D86351">
      <w:pPr>
        <w:rPr>
          <w:b/>
          <w:sz w:val="28"/>
          <w:szCs w:val="28"/>
          <w:lang w:val="ru-RU"/>
        </w:rPr>
      </w:pPr>
    </w:p>
    <w:p w:rsidR="003C27B1" w:rsidRDefault="003C27B1" w:rsidP="00D86351">
      <w:pPr>
        <w:ind w:left="900"/>
        <w:jc w:val="center"/>
        <w:rPr>
          <w:b/>
          <w:lang w:val="sr-Cyrl-CS"/>
        </w:rPr>
      </w:pPr>
    </w:p>
    <w:p w:rsidR="003C27B1" w:rsidRPr="00D86351" w:rsidRDefault="003C27B1" w:rsidP="00D86351">
      <w:pPr>
        <w:pStyle w:val="ListParagraph"/>
        <w:numPr>
          <w:ilvl w:val="0"/>
          <w:numId w:val="36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D86351">
        <w:rPr>
          <w:rFonts w:ascii="Times New Roman" w:hAnsi="Times New Roman"/>
          <w:b/>
          <w:sz w:val="24"/>
          <w:szCs w:val="24"/>
          <w:lang w:val="sr-Cyrl-CS"/>
        </w:rPr>
        <w:t>ОСНОВНИ ПОДАЦИ О КАНДИДАТУ</w:t>
      </w:r>
    </w:p>
    <w:p w:rsidR="003C27B1" w:rsidRPr="00EC4874" w:rsidRDefault="003C27B1" w:rsidP="00EC4874">
      <w:pPr>
        <w:jc w:val="both"/>
        <w:rPr>
          <w:lang w:val="ru-RU"/>
        </w:rPr>
      </w:pPr>
      <w:r>
        <w:rPr>
          <w:lang w:val="ru-RU"/>
        </w:rPr>
        <w:tab/>
      </w:r>
      <w:r w:rsidRPr="00EC4874">
        <w:rPr>
          <w:lang w:val="ru-RU"/>
        </w:rPr>
        <w:t>Александар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Бастајић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рођен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</w:t>
      </w:r>
      <w:r w:rsidRPr="00EC4874">
        <w:rPr>
          <w:lang w:val="sr-Latn-CS"/>
        </w:rPr>
        <w:t xml:space="preserve"> 21. </w:t>
      </w:r>
      <w:r w:rsidRPr="00EC4874">
        <w:rPr>
          <w:lang w:val="ru-RU"/>
        </w:rPr>
        <w:t>марта</w:t>
      </w:r>
      <w:r w:rsidRPr="00EC4874">
        <w:rPr>
          <w:lang w:val="sr-Latn-CS"/>
        </w:rPr>
        <w:t xml:space="preserve"> 1963. </w:t>
      </w:r>
      <w:r w:rsidRPr="00EC4874">
        <w:rPr>
          <w:lang w:val="ru-RU"/>
        </w:rPr>
        <w:t>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Београду</w:t>
      </w:r>
      <w:r w:rsidRPr="00EC4874">
        <w:rPr>
          <w:lang w:val="sr-Latn-CS"/>
        </w:rPr>
        <w:t xml:space="preserve">, </w:t>
      </w:r>
      <w:r w:rsidRPr="00EC4874">
        <w:rPr>
          <w:lang w:val="ru-RU"/>
        </w:rPr>
        <w:t>где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завршио</w:t>
      </w:r>
      <w:r w:rsidRPr="00EC4874">
        <w:rPr>
          <w:lang w:val="sr-Latn-CS"/>
        </w:rPr>
        <w:t xml:space="preserve"> </w:t>
      </w:r>
      <w:r>
        <w:rPr>
          <w:lang w:val="sr-Cyrl-CS"/>
        </w:rPr>
        <w:t>о</w:t>
      </w:r>
      <w:r w:rsidRPr="00EC4874">
        <w:rPr>
          <w:lang w:val="ru-RU"/>
        </w:rPr>
        <w:t>сновну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школу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и</w:t>
      </w:r>
      <w:r w:rsidRPr="00EC4874">
        <w:rPr>
          <w:lang w:val="sr-Latn-CS"/>
        </w:rPr>
        <w:t xml:space="preserve"> </w:t>
      </w:r>
      <w:r>
        <w:rPr>
          <w:lang w:val="ru-RU"/>
        </w:rPr>
        <w:t>с</w:t>
      </w:r>
      <w:r w:rsidRPr="00EC4874">
        <w:rPr>
          <w:lang w:val="ru-RU"/>
        </w:rPr>
        <w:t>редњу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школу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природно</w:t>
      </w:r>
      <w:r>
        <w:rPr>
          <w:lang w:val="ru-RU"/>
        </w:rPr>
        <w:t>-</w:t>
      </w:r>
      <w:r w:rsidRPr="00EC4874">
        <w:rPr>
          <w:lang w:val="ru-RU"/>
        </w:rPr>
        <w:t>техничке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струке</w:t>
      </w:r>
      <w:r w:rsidRPr="00EC4874">
        <w:rPr>
          <w:lang w:val="sr-Latn-CS"/>
        </w:rPr>
        <w:t xml:space="preserve"> (1977</w:t>
      </w:r>
      <w:r>
        <w:rPr>
          <w:lang w:val="sr-Latn-CS"/>
        </w:rPr>
        <w:t>–</w:t>
      </w:r>
      <w:r w:rsidRPr="00EC4874">
        <w:rPr>
          <w:lang w:val="sr-Latn-CS"/>
        </w:rPr>
        <w:t xml:space="preserve">1981). </w:t>
      </w:r>
      <w:r w:rsidRPr="00EC4874">
        <w:rPr>
          <w:lang w:val="ru-RU"/>
        </w:rPr>
        <w:t>Дипломирао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на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Факултету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политичких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наука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Универзитета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Београду</w:t>
      </w:r>
      <w:r w:rsidRPr="00EC4874">
        <w:rPr>
          <w:lang w:val="sr-Latn-CS"/>
        </w:rPr>
        <w:t xml:space="preserve">, </w:t>
      </w:r>
      <w:r w:rsidRPr="00EC4874">
        <w:rPr>
          <w:lang w:val="ru-RU"/>
        </w:rPr>
        <w:t>где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најпре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стекао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звање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професор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марксизма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и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социјалистичког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самоуправљања</w:t>
      </w:r>
      <w:r w:rsidRPr="00EC4874">
        <w:rPr>
          <w:lang w:val="sr-Latn-CS"/>
        </w:rPr>
        <w:t xml:space="preserve"> (1989), </w:t>
      </w:r>
      <w:r w:rsidRPr="00EC4874">
        <w:rPr>
          <w:lang w:val="ru-RU"/>
        </w:rPr>
        <w:t>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потом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и</w:t>
      </w:r>
      <w:r w:rsidRPr="00EC4874">
        <w:rPr>
          <w:lang w:val="sr-Latn-CS"/>
        </w:rPr>
        <w:t xml:space="preserve"> </w:t>
      </w:r>
      <w:r>
        <w:rPr>
          <w:lang w:val="sr-Cyrl-CS"/>
        </w:rPr>
        <w:t xml:space="preserve">звање </w:t>
      </w:r>
      <w:r w:rsidRPr="00EC4874">
        <w:rPr>
          <w:lang w:val="ru-RU"/>
        </w:rPr>
        <w:t>дипломирани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политиколог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друштвено</w:t>
      </w:r>
      <w:r w:rsidRPr="00EC4874">
        <w:rPr>
          <w:lang w:val="sr-Latn-CS"/>
        </w:rPr>
        <w:t>-</w:t>
      </w:r>
      <w:r w:rsidRPr="00EC4874">
        <w:rPr>
          <w:lang w:val="ru-RU"/>
        </w:rPr>
        <w:t>политичког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смера</w:t>
      </w:r>
      <w:r w:rsidRPr="00EC4874">
        <w:rPr>
          <w:lang w:val="sr-Latn-CS"/>
        </w:rPr>
        <w:t xml:space="preserve"> (1992). </w:t>
      </w:r>
      <w:r>
        <w:rPr>
          <w:lang w:val="sr-Cyrl-CS"/>
        </w:rPr>
        <w:t>П</w:t>
      </w:r>
      <w:r w:rsidRPr="00EC4874">
        <w:rPr>
          <w:lang w:val="ru-RU"/>
        </w:rPr>
        <w:t>остдипломац</w:t>
      </w:r>
      <w:r w:rsidRPr="00EC4874">
        <w:rPr>
          <w:lang w:val="sr-Latn-CS"/>
        </w:rPr>
        <w:t xml:space="preserve"> </w:t>
      </w:r>
      <w:r>
        <w:rPr>
          <w:lang w:val="sr-Cyrl-CS"/>
        </w:rPr>
        <w:t xml:space="preserve">је </w:t>
      </w:r>
      <w:r w:rsidRPr="00EC4874">
        <w:rPr>
          <w:lang w:val="ru-RU"/>
        </w:rPr>
        <w:t>на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магистарским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студијама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социологије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на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Филозофском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факултету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Универзитета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Нишу</w:t>
      </w:r>
      <w:r w:rsidRPr="00EC4874">
        <w:rPr>
          <w:lang w:val="sr-Latn-CS"/>
        </w:rPr>
        <w:t xml:space="preserve">. </w:t>
      </w:r>
    </w:p>
    <w:p w:rsidR="003C27B1" w:rsidRDefault="003C27B1" w:rsidP="00EC4874">
      <w:pPr>
        <w:jc w:val="both"/>
        <w:rPr>
          <w:lang w:val="ru-RU"/>
        </w:rPr>
      </w:pPr>
      <w:r>
        <w:rPr>
          <w:lang w:val="ru-RU"/>
        </w:rPr>
        <w:tab/>
      </w:r>
      <w:r w:rsidRPr="00EC4874">
        <w:rPr>
          <w:lang w:val="ru-RU"/>
        </w:rPr>
        <w:t>Радио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као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новинар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пословном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систему</w:t>
      </w:r>
      <w:r w:rsidRPr="00EC4874">
        <w:rPr>
          <w:lang w:val="sr-Latn-CS"/>
        </w:rPr>
        <w:t xml:space="preserve"> „</w:t>
      </w:r>
      <w:r w:rsidRPr="00EC4874">
        <w:rPr>
          <w:lang w:val="ru-RU"/>
        </w:rPr>
        <w:t>Грмеч</w:t>
      </w:r>
      <w:r w:rsidRPr="00EC4874">
        <w:rPr>
          <w:lang w:val="sr-Latn-CS"/>
        </w:rPr>
        <w:t xml:space="preserve">“ </w:t>
      </w:r>
      <w:r w:rsidRPr="00EC4874">
        <w:rPr>
          <w:lang w:val="ru-RU"/>
        </w:rPr>
        <w:t>од</w:t>
      </w:r>
      <w:r w:rsidRPr="00EC4874">
        <w:rPr>
          <w:lang w:val="sr-Latn-CS"/>
        </w:rPr>
        <w:t xml:space="preserve"> 1995. </w:t>
      </w:r>
      <w:r w:rsidRPr="00EC4874">
        <w:rPr>
          <w:lang w:val="ru-RU"/>
        </w:rPr>
        <w:t>до</w:t>
      </w:r>
      <w:r w:rsidRPr="00EC4874">
        <w:rPr>
          <w:lang w:val="sr-Latn-CS"/>
        </w:rPr>
        <w:t xml:space="preserve"> 2001. </w:t>
      </w:r>
      <w:r w:rsidRPr="00EC4874">
        <w:rPr>
          <w:lang w:val="ru-RU"/>
        </w:rPr>
        <w:t>године</w:t>
      </w:r>
      <w:r w:rsidRPr="00EC4874">
        <w:rPr>
          <w:lang w:val="sr-Latn-CS"/>
        </w:rPr>
        <w:t xml:space="preserve">, </w:t>
      </w:r>
      <w:r w:rsidRPr="00EC4874">
        <w:rPr>
          <w:lang w:val="ru-RU"/>
        </w:rPr>
        <w:t>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од</w:t>
      </w:r>
      <w:r w:rsidRPr="00EC4874">
        <w:rPr>
          <w:lang w:val="sr-Latn-CS"/>
        </w:rPr>
        <w:t xml:space="preserve"> 2002. </w:t>
      </w:r>
      <w:r w:rsidRPr="00EC4874">
        <w:rPr>
          <w:lang w:val="ru-RU"/>
        </w:rPr>
        <w:t>године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ради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као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професор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социологије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и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грађанског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васпитања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Музичкој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школи</w:t>
      </w:r>
      <w:r w:rsidRPr="00EC4874">
        <w:rPr>
          <w:lang w:val="sr-Latn-CS"/>
        </w:rPr>
        <w:t xml:space="preserve"> „</w:t>
      </w:r>
      <w:r w:rsidRPr="00EC4874">
        <w:rPr>
          <w:lang w:val="ru-RU"/>
        </w:rPr>
        <w:t>Даворин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Јенко</w:t>
      </w:r>
      <w:r w:rsidRPr="00EC4874">
        <w:rPr>
          <w:lang w:val="sr-Latn-CS"/>
        </w:rPr>
        <w:t xml:space="preserve">“ </w:t>
      </w:r>
      <w:r w:rsidRPr="00EC4874">
        <w:rPr>
          <w:lang w:val="ru-RU"/>
        </w:rPr>
        <w:t>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Београду</w:t>
      </w:r>
      <w:r w:rsidRPr="00EC4874">
        <w:rPr>
          <w:lang w:val="sr-Latn-CS"/>
        </w:rPr>
        <w:t xml:space="preserve">. </w:t>
      </w:r>
      <w:r w:rsidRPr="00EC4874">
        <w:rPr>
          <w:lang w:val="sr-Cyrl-CS"/>
        </w:rPr>
        <w:t>Пред испитном комисијом 16. и 17. маја 2005. године полож</w:t>
      </w:r>
      <w:r w:rsidRPr="00EC4874">
        <w:rPr>
          <w:lang w:val="ru-RU"/>
        </w:rPr>
        <w:t>ио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је</w:t>
      </w:r>
      <w:r w:rsidRPr="00EC4874">
        <w:rPr>
          <w:lang w:val="sr-Cyrl-CS"/>
        </w:rPr>
        <w:t xml:space="preserve"> на Факултету политичких наука Универзитета у Београду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стручни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испит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за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професора</w:t>
      </w:r>
      <w:r w:rsidRPr="00EC4874">
        <w:rPr>
          <w:lang w:val="sr-Latn-CS"/>
        </w:rPr>
        <w:t xml:space="preserve"> </w:t>
      </w:r>
      <w:r w:rsidRPr="00EC4874">
        <w:rPr>
          <w:lang w:val="ru-RU"/>
        </w:rPr>
        <w:t>социологије</w:t>
      </w:r>
      <w:r w:rsidRPr="00EC4874">
        <w:rPr>
          <w:lang w:val="sr-Latn-CS"/>
        </w:rPr>
        <w:t>.</w:t>
      </w:r>
      <w:r w:rsidRPr="00EC4874">
        <w:rPr>
          <w:lang w:val="ru-RU"/>
        </w:rPr>
        <w:t xml:space="preserve"> </w:t>
      </w:r>
    </w:p>
    <w:p w:rsidR="003C27B1" w:rsidRPr="00EC4874" w:rsidRDefault="003C27B1" w:rsidP="00EC4874">
      <w:pPr>
        <w:jc w:val="both"/>
        <w:rPr>
          <w:lang w:val="ru-RU"/>
        </w:rPr>
      </w:pPr>
    </w:p>
    <w:p w:rsidR="003C27B1" w:rsidRPr="00C224AE" w:rsidRDefault="003C27B1" w:rsidP="007A59C5">
      <w:pPr>
        <w:jc w:val="both"/>
        <w:rPr>
          <w:lang w:val="ru-RU"/>
        </w:rPr>
      </w:pPr>
    </w:p>
    <w:p w:rsidR="003C27B1" w:rsidRPr="00D86351" w:rsidRDefault="003C27B1" w:rsidP="00512CCB">
      <w:pPr>
        <w:pStyle w:val="ListParagraph"/>
        <w:widowControl w:val="0"/>
        <w:numPr>
          <w:ilvl w:val="0"/>
          <w:numId w:val="36"/>
        </w:numPr>
        <w:ind w:left="284" w:hanging="284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hr-HR"/>
        </w:rPr>
      </w:pPr>
      <w:r w:rsidRPr="00D86351">
        <w:rPr>
          <w:rFonts w:ascii="Times New Roman" w:hAnsi="Times New Roman"/>
          <w:b/>
          <w:color w:val="000000"/>
          <w:sz w:val="24"/>
          <w:szCs w:val="24"/>
          <w:lang w:val="ru-RU" w:eastAsia="hr-HR"/>
        </w:rPr>
        <w:t>ОЦЕНА О НАУЧНОЈ ЗАСНОВАНОСТИ ПРЕДЛОЖЕНЕ ТЕМЕ</w:t>
      </w:r>
    </w:p>
    <w:p w:rsidR="003C27B1" w:rsidRDefault="003C27B1" w:rsidP="00D86351">
      <w:pPr>
        <w:pStyle w:val="ListParagraph"/>
        <w:ind w:left="198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C27B1" w:rsidRDefault="003C27B1" w:rsidP="00D86351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2.1. </w:t>
      </w:r>
      <w:r w:rsidRPr="00B92225">
        <w:rPr>
          <w:rFonts w:ascii="Times New Roman" w:hAnsi="Times New Roman"/>
          <w:i/>
          <w:sz w:val="24"/>
          <w:szCs w:val="24"/>
          <w:lang w:val="ru-RU"/>
        </w:rPr>
        <w:t>Актуелност теме магистарске тезе.</w:t>
      </w:r>
      <w:r w:rsidRPr="00D8635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У избору теме магистарске тезе кандидат Александар Бастајић</w:t>
      </w:r>
      <w:r w:rsidRPr="00D86351">
        <w:rPr>
          <w:rFonts w:ascii="Times New Roman" w:hAnsi="Times New Roman"/>
          <w:sz w:val="24"/>
          <w:szCs w:val="24"/>
          <w:lang w:val="ru-RU"/>
        </w:rPr>
        <w:t xml:space="preserve"> руководио се сложеношћу проблема села, сељаштва и сељачког друштва. </w:t>
      </w:r>
      <w:r>
        <w:rPr>
          <w:rFonts w:ascii="Times New Roman" w:hAnsi="Times New Roman"/>
          <w:sz w:val="24"/>
          <w:szCs w:val="24"/>
          <w:lang w:val="ru-RU"/>
        </w:rPr>
        <w:t>Истиче да б</w:t>
      </w:r>
      <w:r w:rsidRPr="00D86351">
        <w:rPr>
          <w:rFonts w:ascii="Times New Roman" w:hAnsi="Times New Roman"/>
          <w:sz w:val="24"/>
          <w:szCs w:val="24"/>
          <w:lang w:val="sr-Cyrl-CS"/>
        </w:rPr>
        <w:t>рзе и корените друштвене промене у правцу модернизације друштва посебно погађају српско</w:t>
      </w:r>
      <w:r>
        <w:rPr>
          <w:rFonts w:ascii="Times New Roman" w:hAnsi="Times New Roman"/>
          <w:sz w:val="24"/>
          <w:szCs w:val="24"/>
          <w:lang w:val="sr-Cyrl-CS"/>
        </w:rPr>
        <w:t xml:space="preserve"> село, пољопривреду и сељаштво. Стога сматра да је </w:t>
      </w:r>
      <w:r w:rsidRPr="00D37FF5">
        <w:rPr>
          <w:rFonts w:ascii="Times New Roman" w:hAnsi="Times New Roman"/>
          <w:sz w:val="24"/>
          <w:szCs w:val="24"/>
          <w:lang w:val="sr-Cyrl-CS"/>
        </w:rPr>
        <w:t>истраживањ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традиције</w:t>
      </w:r>
      <w:r>
        <w:rPr>
          <w:rFonts w:ascii="Times New Roman" w:hAnsi="Times New Roman"/>
          <w:sz w:val="24"/>
          <w:szCs w:val="24"/>
          <w:lang w:val="sr-Cyrl-CS"/>
        </w:rPr>
        <w:t>, као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и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тумачење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културно</w:t>
      </w:r>
      <w:r w:rsidRPr="00D86351">
        <w:rPr>
          <w:rFonts w:ascii="Times New Roman" w:hAnsi="Times New Roman"/>
          <w:sz w:val="24"/>
          <w:szCs w:val="24"/>
          <w:lang w:val="hr-HR"/>
        </w:rPr>
        <w:t>-</w:t>
      </w:r>
      <w:r w:rsidRPr="00D37FF5">
        <w:rPr>
          <w:rFonts w:ascii="Times New Roman" w:hAnsi="Times New Roman"/>
          <w:sz w:val="24"/>
          <w:szCs w:val="24"/>
          <w:lang w:val="sr-Cyrl-CS"/>
        </w:rPr>
        <w:t>историјске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подлоге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значајно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за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историју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српске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социологије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, </w:t>
      </w:r>
      <w:r w:rsidRPr="00D86351">
        <w:rPr>
          <w:rFonts w:ascii="Times New Roman" w:hAnsi="Times New Roman"/>
          <w:sz w:val="24"/>
          <w:szCs w:val="24"/>
          <w:lang w:val="sr-Cyrl-CS"/>
        </w:rPr>
        <w:t>ук</w:t>
      </w:r>
      <w:r w:rsidRPr="00D37FF5">
        <w:rPr>
          <w:rFonts w:ascii="Times New Roman" w:hAnsi="Times New Roman"/>
          <w:sz w:val="24"/>
          <w:szCs w:val="24"/>
          <w:lang w:val="sr-Cyrl-CS"/>
        </w:rPr>
        <w:t>ључујући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 xml:space="preserve">и </w:t>
      </w:r>
      <w:r>
        <w:rPr>
          <w:rFonts w:ascii="Times New Roman" w:hAnsi="Times New Roman"/>
          <w:sz w:val="24"/>
          <w:szCs w:val="24"/>
          <w:lang w:val="sr-Cyrl-CS"/>
        </w:rPr>
        <w:t>проучавање узајамне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везе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традиције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са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модерним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друштвом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и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савременим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социолошким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37FF5">
        <w:rPr>
          <w:rFonts w:ascii="Times New Roman" w:hAnsi="Times New Roman"/>
          <w:sz w:val="24"/>
          <w:szCs w:val="24"/>
          <w:lang w:val="sr-Cyrl-CS"/>
        </w:rPr>
        <w:t>тенденцијама</w:t>
      </w:r>
      <w:r w:rsidRPr="00D86351">
        <w:rPr>
          <w:rFonts w:ascii="Times New Roman" w:hAnsi="Times New Roman"/>
          <w:sz w:val="24"/>
          <w:szCs w:val="24"/>
          <w:lang w:val="hr-HR"/>
        </w:rPr>
        <w:t>.</w:t>
      </w:r>
      <w:r w:rsidRPr="00D86351">
        <w:rPr>
          <w:rFonts w:ascii="Times New Roman" w:hAnsi="Times New Roman"/>
          <w:sz w:val="24"/>
          <w:szCs w:val="24"/>
          <w:lang w:val="sr-Cyrl-CS"/>
        </w:rPr>
        <w:t xml:space="preserve"> Кандидат наглашава велики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значај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научног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дела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Сретена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Вукосављевића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(1881–1960), његовог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доприноса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социолошком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проучавању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сељачког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друштва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и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развоју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социологије</w:t>
      </w:r>
      <w:r w:rsidRPr="00D86351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D86351">
        <w:rPr>
          <w:rFonts w:ascii="Times New Roman" w:hAnsi="Times New Roman"/>
          <w:sz w:val="24"/>
          <w:szCs w:val="24"/>
          <w:lang w:val="sr-Cyrl-CS"/>
        </w:rPr>
        <w:t>села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3C27B1" w:rsidRPr="00283B31" w:rsidRDefault="003C27B1" w:rsidP="00283B31">
      <w:pPr>
        <w:pStyle w:val="ListParagraph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6351">
        <w:rPr>
          <w:rFonts w:ascii="Times New Roman" w:hAnsi="Times New Roman"/>
          <w:sz w:val="24"/>
          <w:szCs w:val="24"/>
          <w:lang w:val="sr-Cyrl-CS"/>
        </w:rPr>
        <w:t>Сретен Вукосављевић је оснивач српске социологије села и један од изузетних познавалаца нашег сељачког друштва и традиције нашег народа</w:t>
      </w:r>
      <w:r w:rsidRPr="00D86351">
        <w:rPr>
          <w:rFonts w:ascii="Times New Roman" w:hAnsi="Times New Roman"/>
          <w:sz w:val="24"/>
          <w:szCs w:val="24"/>
          <w:lang w:val="sr-Latn-CS"/>
        </w:rPr>
        <w:t>.</w:t>
      </w:r>
      <w:r w:rsidRPr="00D8635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83B31">
        <w:rPr>
          <w:rFonts w:ascii="Times New Roman" w:hAnsi="Times New Roman"/>
          <w:sz w:val="24"/>
          <w:szCs w:val="24"/>
          <w:lang w:val="sr-Cyrl-CS"/>
        </w:rPr>
        <w:t xml:space="preserve">Као човек поникао из народа, боравио </w:t>
      </w:r>
      <w:r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283B31">
        <w:rPr>
          <w:rFonts w:ascii="Times New Roman" w:hAnsi="Times New Roman"/>
          <w:sz w:val="24"/>
          <w:szCs w:val="24"/>
          <w:lang w:val="sr-Cyrl-CS"/>
        </w:rPr>
        <w:t>у многим селима, тако да је непосредним посматрањем и кроз разговоре са сељацима прикупио обимну грађу о народном животу. Поред тога, анализирао је писане студије и документе и проучавао живот народа не само у Србији, већ и у Црној Гори, Херцеговини, Македонији и Хрватској. Био је сведок и активни учесник бројних историјских догађаја: Балканских ратова, Првог и Другог светског рата и историјских догађаја који су утицали на сељаштво у неразвијеном капитализму старе Југославије и социјалистичкој револуцији. Анализирао је положај сељаштва у периоду револуционарног етатизма, а у време аграрне реформе и колонизације био је члан Аграрног савета ДФЈ и министар за колонизацију ДФЈ. Упоредо с његовим политичким ангажовањем наставља се његов истраживачки рад у области социологије сељачког друштва. Године 1953. у издању Српске академије наука и уметности објављена је његова прва књига из циклуса „Историја сељачког друштва“, под насловом „Организација сељачке земљишне својине“.</w:t>
      </w:r>
      <w:r w:rsidRPr="00283B3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:rsidR="003C27B1" w:rsidRPr="00E53237" w:rsidRDefault="003C27B1" w:rsidP="00656761">
      <w:pPr>
        <w:autoSpaceDE w:val="0"/>
        <w:autoSpaceDN w:val="0"/>
        <w:adjustRightInd w:val="0"/>
        <w:ind w:firstLine="708"/>
        <w:jc w:val="both"/>
        <w:rPr>
          <w:color w:val="000000"/>
          <w:lang w:val="ru-RU"/>
        </w:rPr>
      </w:pPr>
      <w:r w:rsidRPr="0008037C">
        <w:rPr>
          <w:lang w:val="sr-Cyrl-CS"/>
        </w:rPr>
        <w:t>О вредности Вукосављевићевог научног дела најпоузданије оцене дали су њег</w:t>
      </w:r>
      <w:r>
        <w:rPr>
          <w:lang w:val="sr-Cyrl-CS"/>
        </w:rPr>
        <w:t>ови савременици (попут Р. Лукића) истичући да је Сретен Вукосављевић, поред тога што је сакупио „грађу“ и</w:t>
      </w:r>
      <w:r w:rsidRPr="0008037C">
        <w:rPr>
          <w:lang w:val="sr-Cyrl-CS"/>
        </w:rPr>
        <w:t xml:space="preserve"> чињенице </w:t>
      </w:r>
      <w:r>
        <w:rPr>
          <w:lang w:val="sr-Cyrl-CS"/>
        </w:rPr>
        <w:t>спасао од</w:t>
      </w:r>
      <w:r w:rsidRPr="0008037C">
        <w:rPr>
          <w:lang w:val="sr-Cyrl-CS"/>
        </w:rPr>
        <w:t xml:space="preserve"> </w:t>
      </w:r>
      <w:r>
        <w:rPr>
          <w:lang w:val="sr-Cyrl-CS"/>
        </w:rPr>
        <w:t xml:space="preserve">заборава, </w:t>
      </w:r>
      <w:r w:rsidRPr="0008037C">
        <w:rPr>
          <w:lang w:val="sr-Cyrl-CS"/>
        </w:rPr>
        <w:t xml:space="preserve">наставио </w:t>
      </w:r>
      <w:r>
        <w:rPr>
          <w:lang w:val="sr-Cyrl-CS"/>
        </w:rPr>
        <w:t>да ради</w:t>
      </w:r>
      <w:r w:rsidRPr="0008037C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r w:rsidRPr="0008037C">
        <w:rPr>
          <w:lang w:val="sr-Cyrl-CS"/>
        </w:rPr>
        <w:t xml:space="preserve">области </w:t>
      </w:r>
      <w:r>
        <w:rPr>
          <w:lang w:val="sr-Cyrl-CS"/>
        </w:rPr>
        <w:t>н</w:t>
      </w:r>
      <w:r w:rsidRPr="0008037C">
        <w:rPr>
          <w:lang w:val="sr-Cyrl-CS"/>
        </w:rPr>
        <w:t>аше етнографије и антропогеографије, географије и историје грађевинарства</w:t>
      </w:r>
      <w:r>
        <w:rPr>
          <w:lang w:val="sr-Cyrl-CS"/>
        </w:rPr>
        <w:t xml:space="preserve">, тако да је изградио </w:t>
      </w:r>
      <w:r w:rsidRPr="0008037C">
        <w:rPr>
          <w:lang w:val="sr-Cyrl-CS"/>
        </w:rPr>
        <w:t xml:space="preserve">научну теорију којом је </w:t>
      </w:r>
      <w:r>
        <w:rPr>
          <w:lang w:val="sr-Cyrl-CS"/>
        </w:rPr>
        <w:t>прикупљене</w:t>
      </w:r>
      <w:r w:rsidRPr="0008037C">
        <w:rPr>
          <w:lang w:val="sr-Cyrl-CS"/>
        </w:rPr>
        <w:t xml:space="preserve"> чињенице </w:t>
      </w:r>
      <w:r>
        <w:rPr>
          <w:lang w:val="sr-Cyrl-CS"/>
        </w:rPr>
        <w:t xml:space="preserve">у потпуности објаснио. Он је </w:t>
      </w:r>
      <w:r w:rsidRPr="0008037C">
        <w:rPr>
          <w:lang w:val="sr-Cyrl-CS"/>
        </w:rPr>
        <w:t xml:space="preserve">отишао знатно даље од традиционалне националне друштвене науке, која се углавном задовољавала описом, а ређе је давала научна објашњења. Тиме је Сретен Вукосављевић унео науку </w:t>
      </w:r>
      <w:r>
        <w:rPr>
          <w:lang w:val="sr-Cyrl-CS"/>
        </w:rPr>
        <w:t xml:space="preserve">у </w:t>
      </w:r>
      <w:r w:rsidRPr="0008037C">
        <w:rPr>
          <w:lang w:val="sr-Cyrl-CS"/>
        </w:rPr>
        <w:t xml:space="preserve">националне, друштвене, углавном дескриптивне дисциплине и везао их за савремена научна достигнућа у области социологије. Стога је </w:t>
      </w:r>
      <w:r>
        <w:rPr>
          <w:lang w:val="sr-Cyrl-CS"/>
        </w:rPr>
        <w:t xml:space="preserve">његов допринос развоју науке значајан, јер </w:t>
      </w:r>
      <w:r w:rsidRPr="0008037C">
        <w:rPr>
          <w:lang w:val="sr-Cyrl-CS"/>
        </w:rPr>
        <w:t xml:space="preserve">на научној основи обнавља традиционалне </w:t>
      </w:r>
      <w:r>
        <w:rPr>
          <w:lang w:val="sr-Cyrl-CS"/>
        </w:rPr>
        <w:t xml:space="preserve">дисциплине и </w:t>
      </w:r>
      <w:r w:rsidRPr="0008037C">
        <w:rPr>
          <w:lang w:val="sr-Cyrl-CS"/>
        </w:rPr>
        <w:t xml:space="preserve">заснива нову науку – </w:t>
      </w:r>
      <w:r>
        <w:rPr>
          <w:lang w:val="sr-Cyrl-CS"/>
        </w:rPr>
        <w:t xml:space="preserve">нашу </w:t>
      </w:r>
      <w:r w:rsidRPr="0008037C">
        <w:rPr>
          <w:lang w:val="sr-Cyrl-CS"/>
        </w:rPr>
        <w:t>социологију села</w:t>
      </w:r>
      <w:r w:rsidRPr="0008037C">
        <w:rPr>
          <w:lang w:val="hr-HR"/>
        </w:rPr>
        <w:t>.</w:t>
      </w:r>
      <w:r w:rsidRPr="0008037C">
        <w:rPr>
          <w:lang w:val="ru-RU"/>
        </w:rPr>
        <w:t xml:space="preserve"> </w:t>
      </w:r>
      <w:r>
        <w:rPr>
          <w:lang w:val="ru-RU"/>
        </w:rPr>
        <w:t>Она представља темељну основу за социолошко проучавање савремених и актуелних проблема српског села и сељаштва.</w:t>
      </w:r>
      <w:r w:rsidRPr="00C70727">
        <w:rPr>
          <w:lang w:val="ru-RU"/>
        </w:rPr>
        <w:t xml:space="preserve"> </w:t>
      </w:r>
      <w:r w:rsidRPr="00E53237">
        <w:rPr>
          <w:color w:val="000000"/>
          <w:lang w:val="ru-RU"/>
        </w:rPr>
        <w:t xml:space="preserve">Осим што је био врстан аналитичар сељачког начина живота, Вукосављевић је захваљујући развијеном смислу за историју нагласио једну од основних особина сељаковог рада – континуитет. Континуитет сељаковог рада испољава се у „стапању“ животног и радног циклуса сељака, али и у чињеници да специфична духовност, квалитет и целовитост сељаковог рада у значајној мери опстају, упркос његовом модификовању (током времена) кроз различите модернизацијске процесе.   </w:t>
      </w:r>
    </w:p>
    <w:p w:rsidR="003C27B1" w:rsidRPr="00656761" w:rsidRDefault="003C27B1" w:rsidP="00656761">
      <w:pPr>
        <w:autoSpaceDE w:val="0"/>
        <w:autoSpaceDN w:val="0"/>
        <w:adjustRightInd w:val="0"/>
        <w:ind w:firstLine="708"/>
        <w:jc w:val="both"/>
        <w:rPr>
          <w:lang w:val="ru-RU"/>
        </w:rPr>
      </w:pPr>
      <w:r w:rsidRPr="00656761">
        <w:rPr>
          <w:lang w:val="ru-RU"/>
        </w:rPr>
        <w:t>Научни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значај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истраживања</w:t>
      </w:r>
      <w:r w:rsidRPr="00656761">
        <w:rPr>
          <w:lang w:val="hr-HR"/>
        </w:rPr>
        <w:t xml:space="preserve"> </w:t>
      </w:r>
      <w:r>
        <w:rPr>
          <w:lang w:val="sr-Cyrl-CS"/>
        </w:rPr>
        <w:t xml:space="preserve">у оквиру магистарске тезе </w:t>
      </w:r>
      <w:r w:rsidRPr="00656761">
        <w:rPr>
          <w:lang w:val="ru-RU"/>
        </w:rPr>
        <w:t>састоји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само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томе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научна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јавност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упозна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богатим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опусом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научно</w:t>
      </w:r>
      <w:r w:rsidRPr="00656761">
        <w:rPr>
          <w:lang w:val="hr-HR"/>
        </w:rPr>
        <w:t>-</w:t>
      </w:r>
      <w:r w:rsidRPr="00656761">
        <w:rPr>
          <w:lang w:val="ru-RU"/>
        </w:rPr>
        <w:t>истраживачким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радом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Сретена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Вукосављевића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пољу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развоја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социологије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сељачког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друштва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него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упозна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научним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дометима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његовог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проучавања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српског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села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сељаштва</w:t>
      </w:r>
      <w:r w:rsidRPr="00656761">
        <w:rPr>
          <w:lang w:val="hr-HR"/>
        </w:rPr>
        <w:t xml:space="preserve">. </w:t>
      </w:r>
      <w:r w:rsidRPr="00656761">
        <w:rPr>
          <w:lang w:val="ru-RU"/>
        </w:rPr>
        <w:t>Његов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богат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опус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становишта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науке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обухвата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следећа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проблемска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подручја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односно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области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проучавања</w:t>
      </w:r>
      <w:r w:rsidRPr="00656761">
        <w:rPr>
          <w:lang w:val="hr-HR"/>
        </w:rPr>
        <w:t xml:space="preserve"> (</w:t>
      </w:r>
      <w:r w:rsidRPr="00656761">
        <w:rPr>
          <w:lang w:val="ru-RU"/>
        </w:rPr>
        <w:t>које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представљене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његовим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делима</w:t>
      </w:r>
      <w:r w:rsidRPr="00656761">
        <w:rPr>
          <w:lang w:val="hr-HR"/>
        </w:rPr>
        <w:t xml:space="preserve"> – „</w:t>
      </w:r>
      <w:r w:rsidRPr="00656761">
        <w:rPr>
          <w:lang w:val="ru-RU"/>
        </w:rPr>
        <w:t>Историја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сељачког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друштва</w:t>
      </w:r>
      <w:r w:rsidRPr="00656761">
        <w:rPr>
          <w:lang w:val="hr-HR"/>
        </w:rPr>
        <w:t xml:space="preserve">“ </w:t>
      </w:r>
      <w:r>
        <w:rPr>
          <w:lang w:val="sr-Latn-CS"/>
        </w:rPr>
        <w:t>I</w:t>
      </w:r>
      <w:r w:rsidRPr="00656761">
        <w:rPr>
          <w:lang w:val="hr-HR"/>
        </w:rPr>
        <w:t>–</w:t>
      </w:r>
      <w:r>
        <w:rPr>
          <w:lang w:val="hr-HR"/>
        </w:rPr>
        <w:t>VI</w:t>
      </w:r>
      <w:r w:rsidRPr="00656761">
        <w:rPr>
          <w:lang w:val="hr-HR"/>
        </w:rPr>
        <w:t>):</w:t>
      </w:r>
      <w:r w:rsidRPr="00656761">
        <w:rPr>
          <w:lang w:val="ru-RU"/>
        </w:rPr>
        <w:t xml:space="preserve"> </w:t>
      </w:r>
      <w:r w:rsidRPr="00656761">
        <w:rPr>
          <w:i/>
          <w:lang w:val="ru-RU"/>
        </w:rPr>
        <w:t>Организација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сељачке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земљишне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својине</w:t>
      </w:r>
      <w:r w:rsidRPr="00656761">
        <w:rPr>
          <w:lang w:val="hr-HR"/>
        </w:rPr>
        <w:t>,</w:t>
      </w:r>
      <w:r w:rsidRPr="00656761">
        <w:rPr>
          <w:lang w:val="ru-RU"/>
        </w:rPr>
        <w:t xml:space="preserve"> </w:t>
      </w:r>
      <w:r w:rsidRPr="00656761">
        <w:rPr>
          <w:i/>
          <w:lang w:val="ru-RU"/>
        </w:rPr>
        <w:t>Социологија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становања</w:t>
      </w:r>
      <w:r w:rsidRPr="00656761">
        <w:rPr>
          <w:lang w:val="hr-HR"/>
        </w:rPr>
        <w:t>,</w:t>
      </w:r>
      <w:r w:rsidRPr="00656761">
        <w:rPr>
          <w:lang w:val="ru-RU"/>
        </w:rPr>
        <w:t xml:space="preserve"> </w:t>
      </w:r>
      <w:r w:rsidRPr="00656761">
        <w:rPr>
          <w:i/>
          <w:lang w:val="ru-RU"/>
        </w:rPr>
        <w:t>Социологија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сељачких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радова</w:t>
      </w:r>
      <w:r w:rsidRPr="00656761">
        <w:rPr>
          <w:lang w:val="hr-HR"/>
        </w:rPr>
        <w:t>,</w:t>
      </w:r>
      <w:r w:rsidRPr="00656761">
        <w:rPr>
          <w:lang w:val="ru-RU"/>
        </w:rPr>
        <w:t xml:space="preserve"> </w:t>
      </w:r>
      <w:r w:rsidRPr="00656761">
        <w:rPr>
          <w:i/>
          <w:lang w:val="ru-RU"/>
        </w:rPr>
        <w:t>Сеоске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установе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и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уредбе</w:t>
      </w:r>
      <w:r w:rsidRPr="00656761">
        <w:rPr>
          <w:lang w:val="hr-HR"/>
        </w:rPr>
        <w:t>,</w:t>
      </w:r>
      <w:r w:rsidRPr="00656761">
        <w:rPr>
          <w:lang w:val="ru-RU"/>
        </w:rPr>
        <w:t xml:space="preserve"> </w:t>
      </w:r>
      <w:r w:rsidRPr="00656761">
        <w:rPr>
          <w:i/>
          <w:lang w:val="ru-RU"/>
        </w:rPr>
        <w:t>Сеоске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заједнице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и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облици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понашања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у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њима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i/>
          <w:lang w:val="ru-RU"/>
        </w:rPr>
        <w:t>Писма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са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села</w:t>
      </w:r>
      <w:r w:rsidRPr="00656761">
        <w:rPr>
          <w:i/>
          <w:lang w:val="hr-HR"/>
        </w:rPr>
        <w:t xml:space="preserve"> – </w:t>
      </w:r>
      <w:r w:rsidRPr="00656761">
        <w:rPr>
          <w:i/>
          <w:lang w:val="ru-RU"/>
        </w:rPr>
        <w:t>политички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и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други</w:t>
      </w:r>
      <w:r w:rsidRPr="00656761">
        <w:rPr>
          <w:i/>
          <w:lang w:val="hr-HR"/>
        </w:rPr>
        <w:t xml:space="preserve"> </w:t>
      </w:r>
      <w:r w:rsidRPr="00656761">
        <w:rPr>
          <w:i/>
          <w:lang w:val="ru-RU"/>
        </w:rPr>
        <w:t>списи</w:t>
      </w:r>
      <w:r w:rsidRPr="00656761">
        <w:rPr>
          <w:lang w:val="hr-HR"/>
        </w:rPr>
        <w:t>.</w:t>
      </w:r>
      <w:r w:rsidRPr="00656761">
        <w:rPr>
          <w:lang w:val="ru-RU"/>
        </w:rPr>
        <w:t xml:space="preserve"> </w:t>
      </w:r>
    </w:p>
    <w:p w:rsidR="003C27B1" w:rsidRDefault="003C27B1" w:rsidP="00B92225">
      <w:pPr>
        <w:autoSpaceDE w:val="0"/>
        <w:autoSpaceDN w:val="0"/>
        <w:adjustRightInd w:val="0"/>
        <w:ind w:firstLine="708"/>
        <w:jc w:val="both"/>
        <w:rPr>
          <w:lang w:val="sr-Cyrl-CS"/>
        </w:rPr>
      </w:pPr>
      <w:r w:rsidRPr="00656761">
        <w:rPr>
          <w:lang w:val="hr-HR"/>
        </w:rPr>
        <w:t> </w:t>
      </w:r>
      <w:r w:rsidRPr="00656761">
        <w:rPr>
          <w:lang w:val="ru-RU"/>
        </w:rPr>
        <w:t xml:space="preserve"> Друштвени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значај</w:t>
      </w:r>
      <w:r w:rsidRPr="00656761">
        <w:rPr>
          <w:lang w:val="hr-HR"/>
        </w:rPr>
        <w:t xml:space="preserve"> </w:t>
      </w:r>
      <w:r>
        <w:rPr>
          <w:lang w:val="sr-Cyrl-CS"/>
        </w:rPr>
        <w:t>и актуелност теме магистарске тезе огледају се 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томе</w:t>
      </w:r>
      <w:r w:rsidRPr="00656761">
        <w:rPr>
          <w:lang w:val="hr-HR"/>
        </w:rPr>
        <w:t xml:space="preserve"> </w:t>
      </w:r>
      <w:r>
        <w:rPr>
          <w:lang w:val="sr-Cyrl-CS"/>
        </w:rPr>
        <w:t xml:space="preserve">што ће се </w:t>
      </w:r>
      <w:r w:rsidRPr="00656761">
        <w:rPr>
          <w:lang w:val="ru-RU"/>
        </w:rPr>
        <w:t>искуства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резултати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истраживања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Сретена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Вукосављевића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поново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презент</w:t>
      </w:r>
      <w:r>
        <w:rPr>
          <w:lang w:val="ru-RU"/>
        </w:rPr>
        <w:t>овати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научној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широј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јавности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провери</w:t>
      </w:r>
      <w:r>
        <w:rPr>
          <w:lang w:val="ru-RU"/>
        </w:rPr>
        <w:t>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њихова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актуелност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односно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утврди</w:t>
      </w:r>
      <w:r>
        <w:rPr>
          <w:lang w:val="ru-RU"/>
        </w:rPr>
        <w:t>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ли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могу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издрже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тест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модерног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времена</w:t>
      </w:r>
      <w:r w:rsidRPr="00656761">
        <w:rPr>
          <w:lang w:val="hr-HR"/>
        </w:rPr>
        <w:t xml:space="preserve">. </w:t>
      </w:r>
      <w:r w:rsidRPr="00656761">
        <w:rPr>
          <w:lang w:val="ru-RU"/>
        </w:rPr>
        <w:t>Данашње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српско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село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налази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између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традиционалних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модерних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тенденција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савременог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друштва</w:t>
      </w:r>
      <w:r w:rsidRPr="00656761">
        <w:rPr>
          <w:lang w:val="hr-HR"/>
        </w:rPr>
        <w:t xml:space="preserve">. </w:t>
      </w:r>
      <w:r w:rsidRPr="00656761">
        <w:rPr>
          <w:lang w:val="ru-RU"/>
        </w:rPr>
        <w:t>Кризе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проблеми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модерног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друштва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испољавају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глобалном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нивоу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тако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село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може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посматрати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анализирати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издвојено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од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глобалних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токова</w:t>
      </w:r>
      <w:r w:rsidRPr="00656761">
        <w:rPr>
          <w:lang w:val="hr-HR"/>
        </w:rPr>
        <w:t xml:space="preserve">. </w:t>
      </w:r>
      <w:r w:rsidRPr="00656761">
        <w:rPr>
          <w:lang w:val="ru-RU"/>
        </w:rPr>
        <w:t>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том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смислу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Вукосављевићево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проучавање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села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српског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традиционалног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друштва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представља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драгоцену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подлогу</w:t>
      </w:r>
      <w:r w:rsidRPr="00656761">
        <w:rPr>
          <w:lang w:val="hr-HR"/>
        </w:rPr>
        <w:t xml:space="preserve">, </w:t>
      </w:r>
      <w:r w:rsidRPr="00656761">
        <w:rPr>
          <w:lang w:val="ru-RU"/>
        </w:rPr>
        <w:t>односно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основу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за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даља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проучавања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социолошке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синтезе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на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релацији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традиционално</w:t>
      </w:r>
      <w:r w:rsidRPr="00656761">
        <w:rPr>
          <w:lang w:val="hr-HR"/>
        </w:rPr>
        <w:t xml:space="preserve"> </w:t>
      </w:r>
      <w:r w:rsidRPr="00656761">
        <w:rPr>
          <w:lang w:val="sr-Cyrl-CS"/>
        </w:rPr>
        <w:t>–</w:t>
      </w:r>
      <w:r w:rsidRPr="00656761">
        <w:rPr>
          <w:lang w:val="sr-Latn-CS"/>
        </w:rPr>
        <w:t xml:space="preserve"> </w:t>
      </w:r>
      <w:r w:rsidRPr="00656761">
        <w:rPr>
          <w:lang w:val="ru-RU"/>
        </w:rPr>
        <w:t>модерно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циљу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разумевања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практичног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решавања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актуелних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проблема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који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јављају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у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области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села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и</w:t>
      </w:r>
      <w:r w:rsidRPr="00656761">
        <w:rPr>
          <w:lang w:val="hr-HR"/>
        </w:rPr>
        <w:t xml:space="preserve"> </w:t>
      </w:r>
      <w:r w:rsidRPr="00656761">
        <w:rPr>
          <w:lang w:val="ru-RU"/>
        </w:rPr>
        <w:t>сељаштва</w:t>
      </w:r>
      <w:r w:rsidRPr="00656761">
        <w:rPr>
          <w:lang w:val="hr-HR"/>
        </w:rPr>
        <w:t>.</w:t>
      </w:r>
      <w:r w:rsidRPr="00656761">
        <w:rPr>
          <w:lang w:val="ru-RU"/>
        </w:rPr>
        <w:t xml:space="preserve"> </w:t>
      </w:r>
      <w:r>
        <w:rPr>
          <w:lang w:val="ru-RU"/>
        </w:rPr>
        <w:tab/>
      </w:r>
      <w:r w:rsidRPr="00CC5616">
        <w:rPr>
          <w:b/>
          <w:lang w:val="ru-RU"/>
        </w:rPr>
        <w:t xml:space="preserve"> </w:t>
      </w:r>
      <w:r>
        <w:rPr>
          <w:b/>
          <w:lang w:val="ru-RU"/>
        </w:rPr>
        <w:tab/>
      </w:r>
      <w:r w:rsidRPr="00590AAD">
        <w:rPr>
          <w:i/>
          <w:lang w:val="ru-RU"/>
        </w:rPr>
        <w:t>2.2.</w:t>
      </w:r>
      <w:r>
        <w:rPr>
          <w:b/>
          <w:lang w:val="ru-RU"/>
        </w:rPr>
        <w:t xml:space="preserve"> </w:t>
      </w:r>
      <w:r w:rsidRPr="00B92225">
        <w:rPr>
          <w:i/>
          <w:lang w:val="ru-RU"/>
        </w:rPr>
        <w:t xml:space="preserve">Теоријски оквир </w:t>
      </w:r>
      <w:r w:rsidRPr="00B92225">
        <w:rPr>
          <w:i/>
          <w:lang w:val="sr-Cyrl-CS"/>
        </w:rPr>
        <w:t>магистарске тезе.</w:t>
      </w:r>
      <w:r>
        <w:rPr>
          <w:b/>
          <w:lang w:val="sr-Cyrl-CS"/>
        </w:rPr>
        <w:t xml:space="preserve"> </w:t>
      </w:r>
      <w:r w:rsidRPr="00DD2B60">
        <w:rPr>
          <w:lang w:val="sr-Cyrl-CS"/>
        </w:rPr>
        <w:t>У предложеној магист</w:t>
      </w:r>
      <w:r>
        <w:rPr>
          <w:lang w:val="sr-Cyrl-CS"/>
        </w:rPr>
        <w:t>а</w:t>
      </w:r>
      <w:r w:rsidRPr="00DD2B60">
        <w:rPr>
          <w:lang w:val="sr-Cyrl-CS"/>
        </w:rPr>
        <w:t>рској тези Александар Бастајић ће анализирати стваралачки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опус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Сретена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Вукосављевића</w:t>
      </w:r>
      <w:r w:rsidRPr="00DD2B60">
        <w:rPr>
          <w:lang w:val="hr-HR"/>
        </w:rPr>
        <w:t xml:space="preserve"> </w:t>
      </w:r>
      <w:r>
        <w:rPr>
          <w:lang w:val="sr-Cyrl-CS"/>
        </w:rPr>
        <w:t xml:space="preserve">који </w:t>
      </w:r>
      <w:r w:rsidRPr="00DD2B60">
        <w:rPr>
          <w:lang w:val="sr-Cyrl-CS"/>
        </w:rPr>
        <w:t>обухвата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историју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сељачког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друштва</w:t>
      </w:r>
      <w:r w:rsidRPr="00DD2B60">
        <w:rPr>
          <w:lang w:val="hr-HR"/>
        </w:rPr>
        <w:t xml:space="preserve">, </w:t>
      </w:r>
      <w:r w:rsidRPr="00DD2B60">
        <w:rPr>
          <w:lang w:val="sr-Cyrl-CS"/>
        </w:rPr>
        <w:t>која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је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обрађена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у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следећим</w:t>
      </w:r>
      <w:r w:rsidRPr="00DD2B60">
        <w:rPr>
          <w:lang w:val="hr-HR"/>
        </w:rPr>
        <w:t xml:space="preserve"> </w:t>
      </w:r>
      <w:r>
        <w:rPr>
          <w:lang w:val="sr-Cyrl-CS"/>
        </w:rPr>
        <w:t>делима/</w:t>
      </w:r>
      <w:r w:rsidRPr="00DD2B60">
        <w:rPr>
          <w:lang w:val="sr-Cyrl-CS"/>
        </w:rPr>
        <w:t>књигама</w:t>
      </w:r>
      <w:r>
        <w:rPr>
          <w:lang w:val="hr-HR"/>
        </w:rPr>
        <w:t xml:space="preserve">: </w:t>
      </w:r>
      <w:r w:rsidRPr="00590AAD">
        <w:rPr>
          <w:i/>
          <w:lang w:val="sr-Cyrl-CS"/>
        </w:rPr>
        <w:t>Организовање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сељачке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земљишне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својине</w:t>
      </w:r>
      <w:r>
        <w:rPr>
          <w:lang w:val="hr-HR"/>
        </w:rPr>
        <w:t xml:space="preserve">, </w:t>
      </w:r>
      <w:r w:rsidRPr="00590AAD">
        <w:rPr>
          <w:i/>
          <w:lang w:val="sr-Cyrl-CS"/>
        </w:rPr>
        <w:t>Социологија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становања</w:t>
      </w:r>
      <w:r>
        <w:rPr>
          <w:lang w:val="hr-HR"/>
        </w:rPr>
        <w:t xml:space="preserve">, </w:t>
      </w:r>
      <w:r w:rsidRPr="00590AAD">
        <w:rPr>
          <w:i/>
          <w:lang w:val="sr-Cyrl-CS"/>
        </w:rPr>
        <w:t>Социологија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сељачких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радова</w:t>
      </w:r>
      <w:r>
        <w:rPr>
          <w:lang w:val="hr-HR"/>
        </w:rPr>
        <w:t xml:space="preserve">, </w:t>
      </w:r>
      <w:r w:rsidRPr="00590AAD">
        <w:rPr>
          <w:i/>
          <w:lang w:val="sr-Cyrl-CS"/>
        </w:rPr>
        <w:t>Сеоске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установе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и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уредбе</w:t>
      </w:r>
      <w:r>
        <w:rPr>
          <w:lang w:val="hr-HR"/>
        </w:rPr>
        <w:t xml:space="preserve">, </w:t>
      </w:r>
      <w:r w:rsidRPr="00590AAD">
        <w:rPr>
          <w:i/>
          <w:lang w:val="sr-Cyrl-CS"/>
        </w:rPr>
        <w:t>Сеоске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заједнице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и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облици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понашања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у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њима</w:t>
      </w:r>
      <w:r w:rsidRPr="00DD2B60">
        <w:rPr>
          <w:lang w:val="hr-HR"/>
        </w:rPr>
        <w:t xml:space="preserve"> </w:t>
      </w:r>
      <w:r w:rsidRPr="00DD2B60">
        <w:rPr>
          <w:lang w:val="sr-Cyrl-CS"/>
        </w:rPr>
        <w:t>и</w:t>
      </w:r>
      <w:r>
        <w:rPr>
          <w:lang w:val="hr-HR"/>
        </w:rPr>
        <w:t xml:space="preserve"> </w:t>
      </w:r>
      <w:r w:rsidRPr="00590AAD">
        <w:rPr>
          <w:i/>
          <w:lang w:val="sr-Cyrl-CS"/>
        </w:rPr>
        <w:t>Писма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са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села</w:t>
      </w:r>
      <w:r w:rsidRPr="00590AAD">
        <w:rPr>
          <w:i/>
          <w:lang w:val="hr-HR"/>
        </w:rPr>
        <w:t xml:space="preserve"> – </w:t>
      </w:r>
      <w:r w:rsidRPr="00590AAD">
        <w:rPr>
          <w:i/>
          <w:lang w:val="sr-Cyrl-CS"/>
        </w:rPr>
        <w:t>политички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и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други</w:t>
      </w:r>
      <w:r w:rsidRPr="00590AAD">
        <w:rPr>
          <w:i/>
          <w:lang w:val="hr-HR"/>
        </w:rPr>
        <w:t xml:space="preserve"> </w:t>
      </w:r>
      <w:r w:rsidRPr="00590AAD">
        <w:rPr>
          <w:i/>
          <w:lang w:val="sr-Cyrl-CS"/>
        </w:rPr>
        <w:t>списи</w:t>
      </w:r>
      <w:r w:rsidRPr="00DD2B60">
        <w:rPr>
          <w:lang w:val="hr-HR"/>
        </w:rPr>
        <w:t>.</w:t>
      </w:r>
      <w:r w:rsidRPr="00DD2B60">
        <w:rPr>
          <w:lang w:val="sr-Latn-CS"/>
        </w:rPr>
        <w:t xml:space="preserve"> </w:t>
      </w:r>
      <w:r>
        <w:rPr>
          <w:lang w:val="sr-Cyrl-CS"/>
        </w:rPr>
        <w:t xml:space="preserve">Кандидат ће на тај начин село, сељаштво и сељачко друштво разматрати у друштвено-историјском контексту, са становништа Сретена Вукосављевића, као и теоријских полазишта других аутора који су се бавили кључним питањима српског села. </w:t>
      </w:r>
      <w:r w:rsidRPr="00927720">
        <w:rPr>
          <w:lang w:val="sr-Cyrl-CS"/>
        </w:rPr>
        <w:t>Поред</w:t>
      </w:r>
      <w:r w:rsidRPr="00927720">
        <w:rPr>
          <w:lang w:val="sr-Latn-CS"/>
        </w:rPr>
        <w:t xml:space="preserve"> </w:t>
      </w:r>
      <w:r>
        <w:rPr>
          <w:lang w:val="sr-Cyrl-CS"/>
        </w:rPr>
        <w:t xml:space="preserve">теоријског и емпиријског опуса </w:t>
      </w:r>
      <w:r w:rsidRPr="00927720">
        <w:rPr>
          <w:lang w:val="sr-Cyrl-CS"/>
        </w:rPr>
        <w:t>Сретена Вукосављевића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који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се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сматра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оснивачем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социологије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села</w:t>
      </w:r>
      <w:r w:rsidRPr="00927720">
        <w:rPr>
          <w:lang w:val="sr-Latn-CS"/>
        </w:rPr>
        <w:t xml:space="preserve">, </w:t>
      </w:r>
      <w:r>
        <w:rPr>
          <w:lang w:val="sr-Cyrl-CS"/>
        </w:rPr>
        <w:t xml:space="preserve">биће разматрана и многа питања </w:t>
      </w:r>
      <w:r w:rsidRPr="00927720">
        <w:rPr>
          <w:lang w:val="sr-Cyrl-CS"/>
        </w:rPr>
        <w:t>социологиј</w:t>
      </w:r>
      <w:r>
        <w:rPr>
          <w:lang w:val="sr-Cyrl-CS"/>
        </w:rPr>
        <w:t>е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сељачког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друштва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и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друштвен</w:t>
      </w:r>
      <w:r>
        <w:rPr>
          <w:lang w:val="sr-Cyrl-CS"/>
        </w:rPr>
        <w:t>ог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живот</w:t>
      </w:r>
      <w:r>
        <w:rPr>
          <w:lang w:val="sr-Cyrl-CS"/>
        </w:rPr>
        <w:t xml:space="preserve">а </w:t>
      </w:r>
      <w:r w:rsidRPr="00927720">
        <w:rPr>
          <w:lang w:val="sr-Cyrl-CS"/>
        </w:rPr>
        <w:t>на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селу</w:t>
      </w:r>
      <w:r w:rsidRPr="00927720">
        <w:rPr>
          <w:lang w:val="hr-HR"/>
        </w:rPr>
        <w:t xml:space="preserve"> </w:t>
      </w:r>
      <w:r>
        <w:rPr>
          <w:lang w:val="sr-Cyrl-CS"/>
        </w:rPr>
        <w:t>којим су се на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аутентичан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 xml:space="preserve">начин бавили </w:t>
      </w:r>
      <w:r>
        <w:rPr>
          <w:lang w:val="sr-Cyrl-CS"/>
        </w:rPr>
        <w:t>к</w:t>
      </w:r>
      <w:r w:rsidRPr="00927720">
        <w:rPr>
          <w:lang w:val="sr-Cyrl-CS"/>
        </w:rPr>
        <w:t>од нас и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други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бројни аутори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и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познаваоци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друштвеног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живота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на</w:t>
      </w:r>
      <w:r w:rsidRPr="00927720">
        <w:rPr>
          <w:lang w:val="sr-Latn-CS"/>
        </w:rPr>
        <w:t xml:space="preserve"> </w:t>
      </w:r>
      <w:r w:rsidRPr="00927720">
        <w:rPr>
          <w:lang w:val="sr-Cyrl-CS"/>
        </w:rPr>
        <w:t>селу: Вук Стефановић Караџић</w:t>
      </w:r>
      <w:r w:rsidRPr="00927720">
        <w:rPr>
          <w:lang w:val="sr-Latn-CS"/>
        </w:rPr>
        <w:t xml:space="preserve">, </w:t>
      </w:r>
      <w:r w:rsidRPr="00927720">
        <w:rPr>
          <w:lang w:val="sr-Cyrl-CS"/>
        </w:rPr>
        <w:t>Валтазар Богишић</w:t>
      </w:r>
      <w:r w:rsidRPr="00927720">
        <w:rPr>
          <w:lang w:val="sr-Latn-CS"/>
        </w:rPr>
        <w:t xml:space="preserve">, </w:t>
      </w:r>
      <w:r w:rsidRPr="00927720">
        <w:rPr>
          <w:lang w:val="sr-Cyrl-CS"/>
        </w:rPr>
        <w:t>Стојан Новаковић</w:t>
      </w:r>
      <w:r w:rsidRPr="00927720">
        <w:rPr>
          <w:lang w:val="sr-Latn-CS"/>
        </w:rPr>
        <w:t xml:space="preserve">, </w:t>
      </w:r>
      <w:r w:rsidRPr="00927720">
        <w:rPr>
          <w:lang w:val="sr-Cyrl-CS"/>
        </w:rPr>
        <w:t>Светозар Марковић</w:t>
      </w:r>
      <w:r w:rsidRPr="00927720">
        <w:rPr>
          <w:lang w:val="sr-Latn-CS"/>
        </w:rPr>
        <w:t xml:space="preserve">, </w:t>
      </w:r>
      <w:r w:rsidRPr="00927720">
        <w:rPr>
          <w:lang w:val="sr-Cyrl-CS"/>
        </w:rPr>
        <w:t>Јован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Цвијић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Јован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Ердељановић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Тихомир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Ђорђевић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Веселин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Чајкановић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Михаило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Аврамовић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Драгољуб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Јовановић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Мијо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Мирковић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Мирко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Косић</w:t>
      </w:r>
      <w:r w:rsidRPr="00927720">
        <w:rPr>
          <w:lang w:val="hr-HR"/>
        </w:rPr>
        <w:t xml:space="preserve">, </w:t>
      </w:r>
      <w:r w:rsidRPr="00927720">
        <w:rPr>
          <w:lang w:val="sr-Cyrl-CS"/>
        </w:rPr>
        <w:t>Цветко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Костић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и</w:t>
      </w:r>
      <w:r w:rsidRPr="00927720">
        <w:rPr>
          <w:lang w:val="hr-HR"/>
        </w:rPr>
        <w:t xml:space="preserve"> </w:t>
      </w:r>
      <w:r w:rsidRPr="00927720">
        <w:rPr>
          <w:lang w:val="sr-Cyrl-CS"/>
        </w:rPr>
        <w:t>други</w:t>
      </w:r>
      <w:r w:rsidRPr="00927720">
        <w:rPr>
          <w:lang w:val="hr-HR"/>
        </w:rPr>
        <w:t xml:space="preserve">. </w:t>
      </w:r>
    </w:p>
    <w:p w:rsidR="003C27B1" w:rsidRPr="005A7FE3" w:rsidRDefault="003C27B1" w:rsidP="00B92225">
      <w:pPr>
        <w:autoSpaceDE w:val="0"/>
        <w:autoSpaceDN w:val="0"/>
        <w:adjustRightInd w:val="0"/>
        <w:ind w:firstLine="708"/>
        <w:jc w:val="both"/>
        <w:rPr>
          <w:noProof/>
          <w:lang w:val="ru-RU"/>
        </w:rPr>
      </w:pPr>
      <w:r>
        <w:rPr>
          <w:i/>
          <w:lang w:val="sr-Cyrl-CS"/>
        </w:rPr>
        <w:t xml:space="preserve">2.3. </w:t>
      </w:r>
      <w:r w:rsidRPr="00B92225">
        <w:rPr>
          <w:i/>
          <w:lang w:val="ru-RU"/>
        </w:rPr>
        <w:t xml:space="preserve">Предмет, циљ и задаци </w:t>
      </w:r>
      <w:r>
        <w:rPr>
          <w:i/>
          <w:lang w:val="ru-RU"/>
        </w:rPr>
        <w:t>истраживања</w:t>
      </w:r>
      <w:r w:rsidRPr="00B92225">
        <w:rPr>
          <w:i/>
          <w:lang w:val="ru-RU"/>
        </w:rPr>
        <w:t>.</w:t>
      </w:r>
      <w:r w:rsidRPr="005A7FE3">
        <w:rPr>
          <w:noProof/>
          <w:lang w:val="hr-HR"/>
        </w:rPr>
        <w:t> </w:t>
      </w:r>
      <w:r w:rsidRPr="005C49FC">
        <w:rPr>
          <w:i/>
          <w:noProof/>
          <w:lang w:val="ru-RU"/>
        </w:rPr>
        <w:t>Предмет</w:t>
      </w:r>
      <w:r w:rsidRPr="005C49FC">
        <w:rPr>
          <w:i/>
          <w:noProof/>
          <w:lang w:val="hr-HR"/>
        </w:rPr>
        <w:t xml:space="preserve"> </w:t>
      </w:r>
      <w:r w:rsidRPr="005C49FC">
        <w:rPr>
          <w:i/>
          <w:noProof/>
          <w:lang w:val="ru-RU"/>
        </w:rPr>
        <w:t>истраживања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је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допринос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научно</w:t>
      </w:r>
      <w:r w:rsidRPr="005A7FE3">
        <w:rPr>
          <w:noProof/>
          <w:lang w:val="hr-HR"/>
        </w:rPr>
        <w:t>-</w:t>
      </w:r>
      <w:r w:rsidRPr="005A7FE3">
        <w:rPr>
          <w:noProof/>
          <w:lang w:val="ru-RU"/>
        </w:rPr>
        <w:t>истраживачког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рада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Сретена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Вукосављевића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развоју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социологије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сељачког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друштва</w:t>
      </w:r>
      <w:r w:rsidRPr="005A7FE3">
        <w:rPr>
          <w:noProof/>
          <w:lang w:val="hr-HR"/>
        </w:rPr>
        <w:t xml:space="preserve">. </w:t>
      </w:r>
      <w:r w:rsidRPr="005A7FE3">
        <w:rPr>
          <w:noProof/>
          <w:lang w:val="ru-RU"/>
        </w:rPr>
        <w:t>Реч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је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врсном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истраживачу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који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је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прикупио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и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анализирао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обимну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искуствену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грађу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српском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селу</w:t>
      </w:r>
      <w:r w:rsidRPr="005A7FE3">
        <w:rPr>
          <w:noProof/>
          <w:lang w:val="hr-HR"/>
        </w:rPr>
        <w:t xml:space="preserve">, </w:t>
      </w:r>
      <w:r w:rsidRPr="005A7FE3">
        <w:rPr>
          <w:noProof/>
          <w:lang w:val="ru-RU"/>
        </w:rPr>
        <w:t>познаваоцу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нашег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сељачког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друштва</w:t>
      </w:r>
      <w:r w:rsidRPr="005A7FE3">
        <w:rPr>
          <w:noProof/>
          <w:lang w:val="hr-HR"/>
        </w:rPr>
        <w:t xml:space="preserve">, </w:t>
      </w:r>
      <w:r w:rsidRPr="005A7FE3">
        <w:rPr>
          <w:noProof/>
          <w:lang w:val="ru-RU"/>
        </w:rPr>
        <w:t>социјалном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мислиоцу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и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оснивачу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српске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социологије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села</w:t>
      </w:r>
      <w:r w:rsidRPr="005A7FE3">
        <w:rPr>
          <w:noProof/>
          <w:lang w:val="hr-HR"/>
        </w:rPr>
        <w:t xml:space="preserve">. </w:t>
      </w:r>
      <w:r w:rsidRPr="005A7FE3">
        <w:rPr>
          <w:noProof/>
          <w:lang w:val="ru-RU"/>
        </w:rPr>
        <w:t>Научно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дело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Сретена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Вукосављевића</w:t>
      </w:r>
      <w:r w:rsidRPr="005A7FE3">
        <w:rPr>
          <w:noProof/>
          <w:lang w:val="hr-HR"/>
        </w:rPr>
        <w:t xml:space="preserve"> (1881–1960) </w:t>
      </w:r>
      <w:r w:rsidRPr="005A7FE3">
        <w:rPr>
          <w:noProof/>
          <w:lang w:val="ru-RU"/>
        </w:rPr>
        <w:t>поставља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темеље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наше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традиције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проучавања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народа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и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сељачког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друштва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и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тако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трасира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путеве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нашој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савременој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социологији</w:t>
      </w:r>
      <w:r w:rsidRPr="005A7FE3">
        <w:rPr>
          <w:noProof/>
          <w:lang w:val="hr-HR"/>
        </w:rPr>
        <w:t xml:space="preserve"> </w:t>
      </w:r>
      <w:r w:rsidRPr="005A7FE3">
        <w:rPr>
          <w:noProof/>
          <w:lang w:val="ru-RU"/>
        </w:rPr>
        <w:t>села</w:t>
      </w:r>
      <w:r w:rsidRPr="005A7FE3">
        <w:rPr>
          <w:noProof/>
          <w:lang w:val="hr-HR"/>
        </w:rPr>
        <w:t>.</w:t>
      </w:r>
      <w:r w:rsidRPr="005A7FE3">
        <w:rPr>
          <w:noProof/>
          <w:lang w:val="ru-RU"/>
        </w:rPr>
        <w:t xml:space="preserve"> </w:t>
      </w:r>
    </w:p>
    <w:p w:rsidR="003C27B1" w:rsidRPr="00853BB6" w:rsidRDefault="003C27B1" w:rsidP="00853BB6">
      <w:pPr>
        <w:ind w:firstLine="720"/>
        <w:jc w:val="both"/>
        <w:rPr>
          <w:noProof/>
          <w:lang w:val="ru-RU"/>
        </w:rPr>
      </w:pPr>
      <w:r w:rsidRPr="005C49FC">
        <w:rPr>
          <w:i/>
          <w:noProof/>
          <w:lang w:val="ru-RU"/>
        </w:rPr>
        <w:t>Циљеви</w:t>
      </w:r>
      <w:r w:rsidRPr="005C49FC">
        <w:rPr>
          <w:i/>
          <w:noProof/>
          <w:lang w:val="hr-HR"/>
        </w:rPr>
        <w:t xml:space="preserve"> </w:t>
      </w:r>
      <w:r w:rsidRPr="005C49FC">
        <w:rPr>
          <w:i/>
          <w:noProof/>
          <w:lang w:val="ru-RU"/>
        </w:rPr>
        <w:t>истраживања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вишеструки</w:t>
      </w:r>
      <w:r w:rsidRPr="00853BB6">
        <w:rPr>
          <w:noProof/>
          <w:lang w:val="hr-HR"/>
        </w:rPr>
        <w:t>:</w:t>
      </w:r>
      <w:r w:rsidRPr="00CA273C">
        <w:rPr>
          <w:noProof/>
          <w:lang w:val="ru-RU"/>
        </w:rPr>
        <w:t xml:space="preserve"> </w:t>
      </w:r>
      <w:r w:rsidRPr="00853BB6">
        <w:rPr>
          <w:noProof/>
          <w:lang w:val="ru-RU"/>
        </w:rPr>
        <w:t>да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укаже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значај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проучавања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развоја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социологије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сељачког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друштва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систему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друштвених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наука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пружи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практичан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подстицај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даљем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научном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проучавању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развоја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села</w:t>
      </w:r>
      <w:r w:rsidRPr="00853BB6">
        <w:rPr>
          <w:noProof/>
          <w:lang w:val="hr-HR"/>
        </w:rPr>
        <w:t xml:space="preserve">, </w:t>
      </w:r>
      <w:r w:rsidRPr="00853BB6">
        <w:rPr>
          <w:noProof/>
          <w:lang w:val="ru-RU"/>
        </w:rPr>
        <w:t>како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би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тим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резултатима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могао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утемељити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будући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развој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сеоских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заједница</w:t>
      </w:r>
      <w:r w:rsidRPr="00853BB6">
        <w:rPr>
          <w:noProof/>
          <w:lang w:val="hr-HR"/>
        </w:rPr>
        <w:t xml:space="preserve">; </w:t>
      </w:r>
      <w:r w:rsidRPr="00853BB6">
        <w:rPr>
          <w:noProof/>
          <w:lang w:val="ru-RU"/>
        </w:rPr>
        <w:t>да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научно</w:t>
      </w:r>
      <w:r w:rsidRPr="00853BB6">
        <w:rPr>
          <w:noProof/>
          <w:lang w:val="hr-HR"/>
        </w:rPr>
        <w:t>-</w:t>
      </w:r>
      <w:r w:rsidRPr="00853BB6">
        <w:rPr>
          <w:noProof/>
          <w:lang w:val="ru-RU"/>
        </w:rPr>
        <w:t>истраживачком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раду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Сретена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Вукосављевића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</w:t>
      </w:r>
      <w:r w:rsidRPr="00853BB6">
        <w:rPr>
          <w:noProof/>
          <w:lang w:val="hr-HR"/>
        </w:rPr>
        <w:t xml:space="preserve">â </w:t>
      </w:r>
      <w:r w:rsidRPr="00853BB6">
        <w:rPr>
          <w:noProof/>
          <w:lang w:val="ru-RU"/>
        </w:rPr>
        <w:t>знатно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већи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научни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друштвени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значај</w:t>
      </w:r>
      <w:r w:rsidRPr="00853BB6">
        <w:rPr>
          <w:noProof/>
          <w:lang w:val="hr-HR"/>
        </w:rPr>
        <w:t>;</w:t>
      </w:r>
      <w:r w:rsidRPr="00853BB6">
        <w:rPr>
          <w:noProof/>
          <w:lang w:val="ru-RU"/>
        </w:rPr>
        <w:t xml:space="preserve"> да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промени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индиферентан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став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према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проучавању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села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сељаштва</w:t>
      </w:r>
      <w:r w:rsidRPr="00853BB6">
        <w:rPr>
          <w:noProof/>
          <w:lang w:val="hr-HR"/>
        </w:rPr>
        <w:t xml:space="preserve">, </w:t>
      </w:r>
      <w:r w:rsidRPr="00853BB6">
        <w:rPr>
          <w:noProof/>
          <w:lang w:val="ru-RU"/>
        </w:rPr>
        <w:t>како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би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побољшао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однос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стручне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шире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јавности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према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селу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уочио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значај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села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и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сељаштва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као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чиниоца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друштвеног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развоја</w:t>
      </w:r>
      <w:r w:rsidRPr="00853BB6">
        <w:rPr>
          <w:noProof/>
          <w:lang w:val="hr-HR"/>
        </w:rPr>
        <w:t>;</w:t>
      </w:r>
      <w:r w:rsidRPr="00853BB6">
        <w:rPr>
          <w:noProof/>
          <w:lang w:val="ru-RU"/>
        </w:rPr>
        <w:t xml:space="preserve"> да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сеоска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традиција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презентује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као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један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од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најважнијих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елемената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националне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баштине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српског</w:t>
      </w:r>
      <w:r w:rsidRPr="00853BB6">
        <w:rPr>
          <w:noProof/>
          <w:lang w:val="hr-HR"/>
        </w:rPr>
        <w:t xml:space="preserve"> </w:t>
      </w:r>
      <w:r w:rsidRPr="00853BB6">
        <w:rPr>
          <w:noProof/>
          <w:lang w:val="ru-RU"/>
        </w:rPr>
        <w:t>народа</w:t>
      </w:r>
      <w:r w:rsidRPr="00853BB6">
        <w:rPr>
          <w:noProof/>
          <w:lang w:val="hr-HR"/>
        </w:rPr>
        <w:t>.</w:t>
      </w:r>
      <w:r w:rsidRPr="00853BB6">
        <w:rPr>
          <w:noProof/>
          <w:lang w:val="ru-RU"/>
        </w:rPr>
        <w:t xml:space="preserve"> </w:t>
      </w:r>
    </w:p>
    <w:p w:rsidR="003C27B1" w:rsidRPr="00F605F9" w:rsidRDefault="003C27B1" w:rsidP="00B92225">
      <w:pPr>
        <w:ind w:firstLine="720"/>
        <w:jc w:val="both"/>
        <w:rPr>
          <w:noProof/>
          <w:lang w:val="hr-HR"/>
        </w:rPr>
      </w:pPr>
      <w:r>
        <w:rPr>
          <w:noProof/>
          <w:lang w:val="ru-RU"/>
        </w:rPr>
        <w:t xml:space="preserve">Основни </w:t>
      </w:r>
      <w:r w:rsidRPr="00F605F9">
        <w:rPr>
          <w:i/>
          <w:noProof/>
          <w:lang w:val="ru-RU"/>
        </w:rPr>
        <w:t>з</w:t>
      </w:r>
      <w:r w:rsidRPr="005C49FC">
        <w:rPr>
          <w:i/>
          <w:noProof/>
          <w:lang w:val="ru-RU"/>
        </w:rPr>
        <w:t>адатак</w:t>
      </w:r>
      <w:r w:rsidRPr="005C49FC">
        <w:rPr>
          <w:i/>
          <w:noProof/>
          <w:lang w:val="hr-HR"/>
        </w:rPr>
        <w:t xml:space="preserve"> </w:t>
      </w:r>
      <w:r w:rsidRPr="005C49FC">
        <w:rPr>
          <w:i/>
          <w:noProof/>
          <w:lang w:val="ru-RU"/>
        </w:rPr>
        <w:t>истраживања</w:t>
      </w:r>
      <w:r w:rsidRPr="006814B1">
        <w:rPr>
          <w:noProof/>
          <w:lang w:val="hr-HR"/>
        </w:rPr>
        <w:t xml:space="preserve"> </w:t>
      </w:r>
      <w:r w:rsidRPr="006814B1">
        <w:rPr>
          <w:noProof/>
          <w:lang w:val="ru-RU"/>
        </w:rPr>
        <w:t>је</w:t>
      </w:r>
      <w:r w:rsidRPr="006814B1">
        <w:rPr>
          <w:noProof/>
          <w:lang w:val="hr-HR"/>
        </w:rPr>
        <w:t xml:space="preserve"> </w:t>
      </w:r>
      <w:r>
        <w:rPr>
          <w:noProof/>
          <w:lang w:val="sr-Cyrl-CS"/>
        </w:rPr>
        <w:t>постављен тако да се утврде и</w:t>
      </w:r>
      <w:r w:rsidRPr="006814B1">
        <w:rPr>
          <w:noProof/>
          <w:lang w:val="hr-HR"/>
        </w:rPr>
        <w:t xml:space="preserve"> </w:t>
      </w:r>
      <w:r>
        <w:rPr>
          <w:noProof/>
          <w:lang w:val="sr-Cyrl-CS"/>
        </w:rPr>
        <w:t>проуче</w:t>
      </w:r>
      <w:r w:rsidRPr="006814B1">
        <w:rPr>
          <w:noProof/>
          <w:lang w:val="hr-HR"/>
        </w:rPr>
        <w:t xml:space="preserve"> </w:t>
      </w:r>
      <w:r>
        <w:rPr>
          <w:noProof/>
          <w:lang w:val="ru-RU"/>
        </w:rPr>
        <w:t>основни</w:t>
      </w:r>
      <w:r w:rsidRPr="006814B1">
        <w:rPr>
          <w:noProof/>
          <w:lang w:val="hr-HR"/>
        </w:rPr>
        <w:t xml:space="preserve"> </w:t>
      </w:r>
      <w:r>
        <w:rPr>
          <w:noProof/>
          <w:lang w:val="ru-RU"/>
        </w:rPr>
        <w:t>елементи</w:t>
      </w:r>
      <w:r w:rsidRPr="006814B1">
        <w:rPr>
          <w:noProof/>
          <w:lang w:val="hr-HR"/>
        </w:rPr>
        <w:t xml:space="preserve"> </w:t>
      </w:r>
      <w:r w:rsidRPr="006814B1">
        <w:rPr>
          <w:noProof/>
          <w:lang w:val="ru-RU"/>
        </w:rPr>
        <w:t>социологије</w:t>
      </w:r>
      <w:r w:rsidRPr="006814B1">
        <w:rPr>
          <w:noProof/>
          <w:lang w:val="hr-HR"/>
        </w:rPr>
        <w:t xml:space="preserve"> </w:t>
      </w:r>
      <w:r w:rsidRPr="006814B1">
        <w:rPr>
          <w:noProof/>
          <w:lang w:val="ru-RU"/>
        </w:rPr>
        <w:t>сељачког</w:t>
      </w:r>
      <w:r w:rsidRPr="006814B1">
        <w:rPr>
          <w:noProof/>
          <w:lang w:val="hr-HR"/>
        </w:rPr>
        <w:t xml:space="preserve"> </w:t>
      </w:r>
      <w:r w:rsidRPr="006814B1">
        <w:rPr>
          <w:noProof/>
          <w:lang w:val="ru-RU"/>
        </w:rPr>
        <w:t>друштва</w:t>
      </w:r>
      <w:r w:rsidRPr="006814B1">
        <w:rPr>
          <w:noProof/>
          <w:lang w:val="hr-HR"/>
        </w:rPr>
        <w:t xml:space="preserve"> </w:t>
      </w:r>
      <w:r w:rsidRPr="006814B1">
        <w:rPr>
          <w:noProof/>
          <w:lang w:val="ru-RU"/>
        </w:rPr>
        <w:t>Сретена</w:t>
      </w:r>
      <w:r w:rsidRPr="006814B1">
        <w:rPr>
          <w:noProof/>
          <w:lang w:val="hr-HR"/>
        </w:rPr>
        <w:t xml:space="preserve"> </w:t>
      </w:r>
      <w:r w:rsidRPr="006814B1">
        <w:rPr>
          <w:noProof/>
          <w:lang w:val="ru-RU"/>
        </w:rPr>
        <w:t>Вукосављевића</w:t>
      </w:r>
      <w:r w:rsidRPr="006814B1">
        <w:rPr>
          <w:noProof/>
          <w:lang w:val="hr-HR"/>
        </w:rPr>
        <w:t xml:space="preserve">. Анализом ће пре свега бити обухваћени следећи тематски сегменти које је разрадио Сретен Вукосављевић развијајући поменуту дисциплину: </w:t>
      </w:r>
      <w:r w:rsidRPr="00F605F9">
        <w:rPr>
          <w:noProof/>
          <w:lang w:val="hr-HR"/>
        </w:rPr>
        <w:t>о</w:t>
      </w:r>
      <w:r w:rsidRPr="006814B1">
        <w:rPr>
          <w:noProof/>
          <w:lang w:val="sr-Cyrl-CS"/>
        </w:rPr>
        <w:t>рганизовање сељачке земљишне својине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б</w:t>
      </w:r>
      <w:r w:rsidRPr="006814B1">
        <w:rPr>
          <w:noProof/>
          <w:lang w:val="sr-Cyrl-CS"/>
        </w:rPr>
        <w:t>аштинска и колективна својина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п</w:t>
      </w:r>
      <w:r w:rsidRPr="006814B1">
        <w:rPr>
          <w:noProof/>
          <w:lang w:val="sr-Cyrl-CS"/>
        </w:rPr>
        <w:t>роблем сеобе и насељавања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в</w:t>
      </w:r>
      <w:r w:rsidRPr="006814B1">
        <w:rPr>
          <w:noProof/>
          <w:lang w:val="sr-Cyrl-CS"/>
        </w:rPr>
        <w:t>еза између облика насеља и начина становања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п</w:t>
      </w:r>
      <w:r w:rsidRPr="006814B1">
        <w:rPr>
          <w:noProof/>
          <w:lang w:val="sr-Cyrl-CS"/>
        </w:rPr>
        <w:t>ремештања и узроци премештања сеоских насеља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р</w:t>
      </w:r>
      <w:r w:rsidRPr="006814B1">
        <w:rPr>
          <w:noProof/>
          <w:lang w:val="sr-Cyrl-CS"/>
        </w:rPr>
        <w:t>азвијање тржишне пољопривреде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п</w:t>
      </w:r>
      <w:r w:rsidRPr="006814B1">
        <w:rPr>
          <w:noProof/>
          <w:lang w:val="sr-Cyrl-CS"/>
        </w:rPr>
        <w:t>рилагођавање села потрошачком тржишту градова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</w:t>
      </w:r>
      <w:r w:rsidRPr="006814B1">
        <w:rPr>
          <w:noProof/>
          <w:lang w:val="sr-Cyrl-CS"/>
        </w:rPr>
        <w:t>наводњавањ</w:t>
      </w:r>
      <w:r>
        <w:rPr>
          <w:noProof/>
          <w:lang w:val="sr-Cyrl-CS"/>
        </w:rPr>
        <w:t>е и сеоска</w:t>
      </w:r>
      <w:r w:rsidRPr="006814B1">
        <w:rPr>
          <w:noProof/>
          <w:lang w:val="sr-Cyrl-CS"/>
        </w:rPr>
        <w:t xml:space="preserve"> пренасељеност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појам</w:t>
      </w:r>
      <w:r w:rsidRPr="006814B1">
        <w:rPr>
          <w:noProof/>
          <w:lang w:val="hr-HR"/>
        </w:rPr>
        <w:t xml:space="preserve"> </w:t>
      </w:r>
      <w:r w:rsidRPr="00F605F9">
        <w:rPr>
          <w:noProof/>
          <w:lang w:val="hr-HR"/>
        </w:rPr>
        <w:t>села</w:t>
      </w:r>
      <w:r w:rsidRPr="006814B1">
        <w:rPr>
          <w:noProof/>
          <w:lang w:val="hr-HR"/>
        </w:rPr>
        <w:t xml:space="preserve">, </w:t>
      </w:r>
      <w:r w:rsidRPr="00F605F9">
        <w:rPr>
          <w:noProof/>
          <w:lang w:val="hr-HR"/>
        </w:rPr>
        <w:t>сељачког</w:t>
      </w:r>
      <w:r w:rsidRPr="006814B1">
        <w:rPr>
          <w:noProof/>
          <w:lang w:val="hr-HR"/>
        </w:rPr>
        <w:t xml:space="preserve"> </w:t>
      </w:r>
      <w:r w:rsidRPr="00F605F9">
        <w:rPr>
          <w:noProof/>
          <w:lang w:val="hr-HR"/>
        </w:rPr>
        <w:t>друштва</w:t>
      </w:r>
      <w:r w:rsidRPr="006814B1">
        <w:rPr>
          <w:noProof/>
          <w:lang w:val="hr-HR"/>
        </w:rPr>
        <w:t xml:space="preserve"> </w:t>
      </w:r>
      <w:r w:rsidRPr="00F605F9">
        <w:rPr>
          <w:noProof/>
          <w:lang w:val="hr-HR"/>
        </w:rPr>
        <w:t>и</w:t>
      </w:r>
      <w:r w:rsidRPr="006814B1">
        <w:rPr>
          <w:noProof/>
          <w:lang w:val="hr-HR"/>
        </w:rPr>
        <w:t xml:space="preserve"> </w:t>
      </w:r>
      <w:r w:rsidRPr="00F605F9">
        <w:rPr>
          <w:noProof/>
          <w:lang w:val="hr-HR"/>
        </w:rPr>
        <w:t>задруге</w:t>
      </w:r>
      <w:r w:rsidRPr="006814B1">
        <w:rPr>
          <w:noProof/>
          <w:lang w:val="hr-HR"/>
        </w:rPr>
        <w:t>,</w:t>
      </w:r>
      <w:r w:rsidRPr="00F605F9">
        <w:rPr>
          <w:noProof/>
          <w:lang w:val="hr-HR"/>
        </w:rPr>
        <w:t xml:space="preserve"> в</w:t>
      </w:r>
      <w:r w:rsidRPr="006814B1">
        <w:rPr>
          <w:noProof/>
          <w:lang w:val="sr-Cyrl-CS"/>
        </w:rPr>
        <w:t>ера и облици понашања у селу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н</w:t>
      </w:r>
      <w:r w:rsidRPr="006814B1">
        <w:rPr>
          <w:noProof/>
          <w:lang w:val="sr-Cyrl-CS"/>
        </w:rPr>
        <w:t>ародна традиција и сељачки менталитет</w:t>
      </w:r>
      <w:r w:rsidRPr="006814B1">
        <w:rPr>
          <w:noProof/>
          <w:lang w:val="sr-Latn-CS"/>
        </w:rPr>
        <w:t>,</w:t>
      </w:r>
      <w:r w:rsidRPr="00F605F9">
        <w:rPr>
          <w:noProof/>
          <w:lang w:val="hr-HR"/>
        </w:rPr>
        <w:t xml:space="preserve"> с</w:t>
      </w:r>
      <w:r w:rsidRPr="006814B1">
        <w:rPr>
          <w:noProof/>
          <w:lang w:val="sr-Cyrl-CS"/>
        </w:rPr>
        <w:t>ељак и индустрија</w:t>
      </w:r>
      <w:r w:rsidRPr="006814B1">
        <w:rPr>
          <w:noProof/>
          <w:lang w:val="sr-Latn-CS"/>
        </w:rPr>
        <w:t xml:space="preserve"> </w:t>
      </w:r>
      <w:r w:rsidRPr="00F605F9">
        <w:rPr>
          <w:noProof/>
          <w:lang w:val="hr-HR"/>
        </w:rPr>
        <w:t>и к</w:t>
      </w:r>
      <w:r w:rsidRPr="006814B1">
        <w:rPr>
          <w:noProof/>
          <w:lang w:val="sr-Cyrl-CS"/>
        </w:rPr>
        <w:t>риза и село</w:t>
      </w:r>
      <w:r w:rsidRPr="006814B1">
        <w:rPr>
          <w:noProof/>
          <w:lang w:val="sr-Latn-CS"/>
        </w:rPr>
        <w:t>.</w:t>
      </w:r>
      <w:r w:rsidRPr="00F605F9">
        <w:rPr>
          <w:noProof/>
          <w:lang w:val="hr-HR"/>
        </w:rPr>
        <w:t xml:space="preserve"> </w:t>
      </w:r>
    </w:p>
    <w:p w:rsidR="003C27B1" w:rsidRDefault="003C27B1" w:rsidP="00B92225">
      <w:pPr>
        <w:ind w:firstLine="720"/>
        <w:jc w:val="both"/>
        <w:rPr>
          <w:lang w:val="ru-RU"/>
        </w:rPr>
      </w:pPr>
      <w:r>
        <w:rPr>
          <w:i/>
          <w:noProof/>
          <w:lang w:val="ru-RU"/>
        </w:rPr>
        <w:t xml:space="preserve">2.4. </w:t>
      </w:r>
      <w:r w:rsidRPr="00B92225">
        <w:rPr>
          <w:i/>
          <w:noProof/>
          <w:lang w:val="ru-RU"/>
        </w:rPr>
        <w:t xml:space="preserve">Методе </w:t>
      </w:r>
      <w:r w:rsidRPr="00B92225">
        <w:rPr>
          <w:i/>
          <w:lang w:val="ru-RU"/>
        </w:rPr>
        <w:t>истраживања</w:t>
      </w:r>
      <w:r>
        <w:rPr>
          <w:i/>
          <w:lang w:val="ru-RU"/>
        </w:rPr>
        <w:t>.</w:t>
      </w:r>
      <w:r w:rsidRPr="00B92225">
        <w:rPr>
          <w:i/>
          <w:lang w:val="ru-RU"/>
        </w:rPr>
        <w:t xml:space="preserve"> </w:t>
      </w:r>
      <w:r>
        <w:rPr>
          <w:lang w:val="sr-Cyrl-CS"/>
        </w:rPr>
        <w:t>У предложеној пријави магистарске тезе кандидат Александар Бастајић наводи да ће</w:t>
      </w:r>
      <w:r w:rsidRPr="00D72440">
        <w:rPr>
          <w:lang w:val="hr-HR"/>
        </w:rPr>
        <w:t xml:space="preserve"> </w:t>
      </w:r>
      <w:r>
        <w:rPr>
          <w:lang w:val="sr-Cyrl-CS"/>
        </w:rPr>
        <w:t xml:space="preserve">се у овом раду </w:t>
      </w:r>
      <w:r w:rsidRPr="00D72440">
        <w:rPr>
          <w:lang w:val="ru-RU"/>
        </w:rPr>
        <w:t>користити</w:t>
      </w:r>
      <w:r>
        <w:rPr>
          <w:lang w:val="ru-RU"/>
        </w:rPr>
        <w:t xml:space="preserve"> следеће методе истраживања</w:t>
      </w:r>
      <w:r w:rsidRPr="00D72440">
        <w:rPr>
          <w:lang w:val="hr-HR"/>
        </w:rPr>
        <w:t xml:space="preserve">: </w:t>
      </w:r>
      <w:r>
        <w:rPr>
          <w:lang w:val="ru-RU"/>
        </w:rPr>
        <w:t>дескрипцију</w:t>
      </w:r>
      <w:r w:rsidRPr="00D72440">
        <w:rPr>
          <w:lang w:val="hr-HR"/>
        </w:rPr>
        <w:t xml:space="preserve">, </w:t>
      </w:r>
      <w:r>
        <w:rPr>
          <w:lang w:val="ru-RU"/>
        </w:rPr>
        <w:t>анализу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</w:t>
      </w:r>
      <w:r w:rsidRPr="00D72440">
        <w:rPr>
          <w:lang w:val="hr-HR"/>
        </w:rPr>
        <w:t xml:space="preserve"> </w:t>
      </w:r>
      <w:r>
        <w:rPr>
          <w:lang w:val="ru-RU"/>
        </w:rPr>
        <w:t>синтезу</w:t>
      </w:r>
      <w:r w:rsidRPr="00D72440">
        <w:rPr>
          <w:lang w:val="hr-HR"/>
        </w:rPr>
        <w:t xml:space="preserve">, </w:t>
      </w:r>
      <w:r>
        <w:rPr>
          <w:lang w:val="ru-RU"/>
        </w:rPr>
        <w:t>апстракцију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</w:t>
      </w:r>
      <w:r w:rsidRPr="00D72440">
        <w:rPr>
          <w:lang w:val="hr-HR"/>
        </w:rPr>
        <w:t xml:space="preserve"> </w:t>
      </w:r>
      <w:r>
        <w:rPr>
          <w:lang w:val="ru-RU"/>
        </w:rPr>
        <w:t>квалитативну</w:t>
      </w:r>
      <w:r w:rsidRPr="00D72440">
        <w:rPr>
          <w:lang w:val="hr-HR"/>
        </w:rPr>
        <w:t xml:space="preserve"> </w:t>
      </w:r>
      <w:r>
        <w:rPr>
          <w:lang w:val="ru-RU"/>
        </w:rPr>
        <w:t>анализу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садржаја</w:t>
      </w:r>
      <w:r w:rsidRPr="00D72440">
        <w:rPr>
          <w:lang w:val="hr-HR"/>
        </w:rPr>
        <w:t>.</w:t>
      </w:r>
      <w:r w:rsidRPr="00D72440">
        <w:rPr>
          <w:lang w:val="ru-RU"/>
        </w:rPr>
        <w:t xml:space="preserve"> Дескриптивна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метода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као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опште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научна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метода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биће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коришћена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ради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описивања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предмета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истраживања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појава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које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за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њега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везане</w:t>
      </w:r>
      <w:r w:rsidRPr="00D72440">
        <w:rPr>
          <w:lang w:val="hr-HR"/>
        </w:rPr>
        <w:t xml:space="preserve">. </w:t>
      </w:r>
      <w:r w:rsidRPr="00D72440">
        <w:rPr>
          <w:lang w:val="ru-RU"/>
        </w:rPr>
        <w:t>Метода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анализе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користиће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смислу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растављања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предмета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истраживања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његове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саставне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делове</w:t>
      </w:r>
      <w:r w:rsidRPr="00D72440">
        <w:rPr>
          <w:lang w:val="hr-HR"/>
        </w:rPr>
        <w:t xml:space="preserve">, </w:t>
      </w:r>
      <w:r w:rsidRPr="00D72440">
        <w:rPr>
          <w:lang w:val="ru-RU"/>
        </w:rPr>
        <w:t>односно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чиниоце</w:t>
      </w:r>
      <w:r w:rsidRPr="00D72440">
        <w:rPr>
          <w:lang w:val="hr-HR"/>
        </w:rPr>
        <w:t xml:space="preserve">. </w:t>
      </w:r>
      <w:r w:rsidRPr="00D72440">
        <w:rPr>
          <w:lang w:val="ru-RU"/>
        </w:rPr>
        <w:t>Синтеза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као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научна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метода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биће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употребљена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смислу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спајања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више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чинилаца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предмета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истраживања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једну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целину</w:t>
      </w:r>
      <w:r w:rsidRPr="00D72440">
        <w:rPr>
          <w:lang w:val="hr-HR"/>
        </w:rPr>
        <w:t xml:space="preserve">. </w:t>
      </w:r>
      <w:r w:rsidRPr="00D72440">
        <w:rPr>
          <w:lang w:val="ru-RU"/>
        </w:rPr>
        <w:t>Метода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апстракције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биће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коришћена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за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истраживање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појмова</w:t>
      </w:r>
      <w:r w:rsidRPr="00D72440">
        <w:rPr>
          <w:lang w:val="hr-HR"/>
        </w:rPr>
        <w:t xml:space="preserve">, </w:t>
      </w:r>
      <w:r w:rsidRPr="00D72440">
        <w:rPr>
          <w:lang w:val="ru-RU"/>
        </w:rPr>
        <w:t>ставова</w:t>
      </w:r>
      <w:r w:rsidRPr="00D72440">
        <w:rPr>
          <w:lang w:val="hr-HR"/>
        </w:rPr>
        <w:t xml:space="preserve">, </w:t>
      </w:r>
      <w:r w:rsidRPr="00D72440">
        <w:rPr>
          <w:lang w:val="ru-RU"/>
        </w:rPr>
        <w:t>судова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закључака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вези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предметом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истраживања</w:t>
      </w:r>
      <w:r w:rsidRPr="00D72440">
        <w:rPr>
          <w:lang w:val="hr-HR"/>
        </w:rPr>
        <w:t xml:space="preserve">. </w:t>
      </w:r>
      <w:r w:rsidRPr="00D72440">
        <w:rPr>
          <w:lang w:val="ru-RU"/>
        </w:rPr>
        <w:t>Метода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квалитативне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анализе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садржаја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користиће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се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за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анализу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разумевање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значења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појединачних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елемената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предмета</w:t>
      </w:r>
      <w:r w:rsidRPr="00D72440">
        <w:rPr>
          <w:lang w:val="hr-HR"/>
        </w:rPr>
        <w:t xml:space="preserve"> </w:t>
      </w:r>
      <w:r w:rsidRPr="00D72440">
        <w:rPr>
          <w:lang w:val="ru-RU"/>
        </w:rPr>
        <w:t>истраживања</w:t>
      </w:r>
      <w:r w:rsidRPr="00D72440">
        <w:rPr>
          <w:lang w:val="hr-HR"/>
        </w:rPr>
        <w:t>.</w:t>
      </w:r>
      <w:r w:rsidRPr="00D72440">
        <w:rPr>
          <w:lang w:val="ru-RU"/>
        </w:rPr>
        <w:t xml:space="preserve"> </w:t>
      </w:r>
    </w:p>
    <w:p w:rsidR="003C27B1" w:rsidRDefault="003C27B1" w:rsidP="004408C2">
      <w:pPr>
        <w:ind w:firstLine="720"/>
        <w:jc w:val="both"/>
        <w:rPr>
          <w:lang w:val="sr-Cyrl-CS"/>
        </w:rPr>
      </w:pPr>
      <w:r>
        <w:rPr>
          <w:i/>
          <w:lang w:val="ru-RU"/>
        </w:rPr>
        <w:t xml:space="preserve">2.5. </w:t>
      </w:r>
      <w:r w:rsidRPr="004408C2">
        <w:rPr>
          <w:i/>
          <w:lang w:val="ru-RU"/>
        </w:rPr>
        <w:t xml:space="preserve">Структура </w:t>
      </w:r>
      <w:r w:rsidRPr="00B92225">
        <w:rPr>
          <w:i/>
          <w:lang w:val="sr-Cyrl-CS"/>
        </w:rPr>
        <w:t>магистарске тезе</w:t>
      </w:r>
      <w:r>
        <w:rPr>
          <w:lang w:val="sr-Cyrl-CS"/>
        </w:rPr>
        <w:t xml:space="preserve">. </w:t>
      </w:r>
      <w:r>
        <w:rPr>
          <w:noProof/>
          <w:lang w:val="sr-Cyrl-CS"/>
        </w:rPr>
        <w:t xml:space="preserve">Магистарска теза под насловом </w:t>
      </w:r>
      <w:r>
        <w:rPr>
          <w:i/>
          <w:lang w:val="sr-Cyrl-CS"/>
        </w:rPr>
        <w:t>ДОПРИНОС СРЕТЕНА ВУКОСАВЉЕВИЋА РАЗВОЈУ СОЦИОЛОГИЈЕ СЕЉАЧКОГ ДРУШТВА</w:t>
      </w:r>
      <w:r w:rsidRPr="004408C2">
        <w:rPr>
          <w:lang w:val="ru-RU"/>
        </w:rPr>
        <w:t xml:space="preserve"> имала би</w:t>
      </w:r>
      <w:r>
        <w:rPr>
          <w:lang w:val="sr-Cyrl-CS"/>
        </w:rPr>
        <w:t xml:space="preserve"> две </w:t>
      </w:r>
      <w:r w:rsidRPr="004408C2">
        <w:rPr>
          <w:lang w:val="ru-RU"/>
        </w:rPr>
        <w:t>структурн</w:t>
      </w:r>
      <w:r>
        <w:rPr>
          <w:lang w:val="sr-Cyrl-CS"/>
        </w:rPr>
        <w:t>е</w:t>
      </w:r>
      <w:r w:rsidRPr="004408C2">
        <w:rPr>
          <w:lang w:val="ru-RU"/>
        </w:rPr>
        <w:t xml:space="preserve"> целин</w:t>
      </w:r>
      <w:r>
        <w:rPr>
          <w:lang w:val="sr-Cyrl-CS"/>
        </w:rPr>
        <w:t>е</w:t>
      </w:r>
      <w:r w:rsidRPr="004408C2">
        <w:rPr>
          <w:lang w:val="ru-RU"/>
        </w:rPr>
        <w:t>,</w:t>
      </w:r>
      <w:r>
        <w:rPr>
          <w:lang w:val="sr-Cyrl-CS"/>
        </w:rPr>
        <w:t xml:space="preserve"> као и </w:t>
      </w:r>
      <w:r w:rsidRPr="004408C2">
        <w:rPr>
          <w:lang w:val="ru-RU"/>
        </w:rPr>
        <w:t>увод, прилоге</w:t>
      </w:r>
      <w:r>
        <w:rPr>
          <w:lang w:val="sr-Cyrl-CS"/>
        </w:rPr>
        <w:t>, закључна разматрања, биографију Сретена Вукосављевића</w:t>
      </w:r>
      <w:r w:rsidRPr="004408C2">
        <w:rPr>
          <w:lang w:val="ru-RU"/>
        </w:rPr>
        <w:t xml:space="preserve"> и литературу. </w:t>
      </w:r>
      <w:r>
        <w:rPr>
          <w:lang w:val="sr-Cyrl-CS"/>
        </w:rPr>
        <w:t xml:space="preserve">У оквиру прве целине разрадио би се теоријски и методолошки оквир истраживања. </w:t>
      </w:r>
      <w:r w:rsidRPr="00A33DF7">
        <w:rPr>
          <w:lang w:val="ru-RU"/>
        </w:rPr>
        <w:t xml:space="preserve">Теоријски оквир истраживања односио би се на </w:t>
      </w:r>
      <w:r>
        <w:rPr>
          <w:lang w:val="sr-Cyrl-CS"/>
        </w:rPr>
        <w:t xml:space="preserve">стваралачки опус Сретена Вукосављевића из области социологије сељачког друштва и на радове других аутора из области социологије сељачког друштва. </w:t>
      </w:r>
      <w:r w:rsidRPr="00A33DF7">
        <w:rPr>
          <w:lang w:val="ru-RU"/>
        </w:rPr>
        <w:t>У методолошком оквиру истраживања операционализовали би се проблем и значај истраживања, предме</w:t>
      </w:r>
      <w:r>
        <w:rPr>
          <w:lang w:val="ru-RU"/>
        </w:rPr>
        <w:t>т, циљ, задаци истраживања и</w:t>
      </w:r>
      <w:r w:rsidRPr="00A33DF7">
        <w:rPr>
          <w:lang w:val="ru-RU"/>
        </w:rPr>
        <w:t xml:space="preserve"> методе</w:t>
      </w:r>
      <w:r>
        <w:rPr>
          <w:lang w:val="sr-Cyrl-CS"/>
        </w:rPr>
        <w:t xml:space="preserve"> </w:t>
      </w:r>
      <w:r w:rsidRPr="00A33DF7">
        <w:rPr>
          <w:lang w:val="ru-RU"/>
        </w:rPr>
        <w:t xml:space="preserve">истраживања. У </w:t>
      </w:r>
      <w:r>
        <w:rPr>
          <w:lang w:val="sr-Cyrl-CS"/>
        </w:rPr>
        <w:t>оквиру друге целине разматрао би се допринос Сретена Вукосављевића развоју социологије сељачког друштва</w:t>
      </w:r>
      <w:r w:rsidRPr="00A33DF7">
        <w:rPr>
          <w:lang w:val="ru-RU"/>
        </w:rPr>
        <w:t xml:space="preserve"> </w:t>
      </w:r>
      <w:r>
        <w:rPr>
          <w:lang w:val="sr-Cyrl-CS"/>
        </w:rPr>
        <w:t>кроз шест поглаваља: организовање сељачке земљишне својине, социологија становања, социологија сељачких радова, сеоске установе и уредбе, сеоске заједнице и облици понашања у њима и писма са села – политички и други списи.</w:t>
      </w:r>
      <w:r w:rsidRPr="00A33DF7">
        <w:rPr>
          <w:lang w:val="ru-RU"/>
        </w:rPr>
        <w:t xml:space="preserve"> </w:t>
      </w:r>
    </w:p>
    <w:p w:rsidR="003C27B1" w:rsidRPr="004408C2" w:rsidRDefault="003C27B1" w:rsidP="004408C2">
      <w:pPr>
        <w:ind w:firstLine="720"/>
        <w:jc w:val="both"/>
        <w:rPr>
          <w:bCs/>
          <w:color w:val="FF0000"/>
          <w:lang w:val="ru-RU"/>
        </w:rPr>
      </w:pPr>
      <w:r>
        <w:rPr>
          <w:i/>
          <w:lang w:val="ru-RU"/>
        </w:rPr>
        <w:t xml:space="preserve">2.6. </w:t>
      </w:r>
      <w:r w:rsidRPr="004408C2">
        <w:rPr>
          <w:i/>
          <w:lang w:val="ru-RU"/>
        </w:rPr>
        <w:t>Коришћена библиографија у пријави магистарске тезе</w:t>
      </w:r>
      <w:r>
        <w:rPr>
          <w:i/>
          <w:lang w:val="ru-RU"/>
        </w:rPr>
        <w:t xml:space="preserve">. </w:t>
      </w:r>
      <w:r w:rsidRPr="0046786B">
        <w:rPr>
          <w:bCs/>
          <w:lang w:val="pl-PL"/>
        </w:rPr>
        <w:t>У</w:t>
      </w:r>
      <w:r w:rsidRPr="004408C2">
        <w:rPr>
          <w:bCs/>
          <w:lang w:val="ru-RU"/>
        </w:rPr>
        <w:t xml:space="preserve"> </w:t>
      </w:r>
      <w:r w:rsidRPr="0046786B">
        <w:rPr>
          <w:bCs/>
          <w:lang w:val="pl-PL"/>
        </w:rPr>
        <w:t>изради</w:t>
      </w:r>
      <w:r w:rsidRPr="004408C2">
        <w:rPr>
          <w:bCs/>
          <w:lang w:val="ru-RU"/>
        </w:rPr>
        <w:t xml:space="preserve"> </w:t>
      </w:r>
      <w:r w:rsidRPr="0046786B">
        <w:rPr>
          <w:bCs/>
          <w:lang w:val="pl-PL"/>
        </w:rPr>
        <w:t>идејног</w:t>
      </w:r>
      <w:r w:rsidRPr="004408C2">
        <w:rPr>
          <w:bCs/>
          <w:lang w:val="ru-RU"/>
        </w:rPr>
        <w:t xml:space="preserve"> </w:t>
      </w:r>
      <w:r w:rsidRPr="0046786B">
        <w:rPr>
          <w:bCs/>
          <w:lang w:val="pl-PL"/>
        </w:rPr>
        <w:t>пројекта</w:t>
      </w:r>
      <w:r w:rsidRPr="004408C2">
        <w:rPr>
          <w:bCs/>
          <w:lang w:val="ru-RU"/>
        </w:rPr>
        <w:t xml:space="preserve"> </w:t>
      </w:r>
      <w:r>
        <w:rPr>
          <w:bCs/>
          <w:lang w:val="sr-Cyrl-CS"/>
        </w:rPr>
        <w:t xml:space="preserve">магистарске тезе </w:t>
      </w:r>
      <w:r w:rsidRPr="0046786B">
        <w:rPr>
          <w:bCs/>
          <w:lang w:val="pl-PL"/>
        </w:rPr>
        <w:t>кандидат</w:t>
      </w:r>
      <w:r>
        <w:rPr>
          <w:bCs/>
          <w:lang w:val="sr-Cyrl-CS"/>
        </w:rPr>
        <w:t xml:space="preserve"> Александар Бастајић</w:t>
      </w:r>
      <w:r w:rsidRPr="004408C2">
        <w:rPr>
          <w:bCs/>
          <w:lang w:val="ru-RU"/>
        </w:rPr>
        <w:t xml:space="preserve"> </w:t>
      </w:r>
      <w:r>
        <w:rPr>
          <w:bCs/>
          <w:lang w:val="sr-Cyrl-CS"/>
        </w:rPr>
        <w:t>навео је основну и ширу литературу (</w:t>
      </w:r>
      <w:r w:rsidRPr="004408C2">
        <w:rPr>
          <w:bCs/>
          <w:lang w:val="ru-RU"/>
        </w:rPr>
        <w:t>библиографију</w:t>
      </w:r>
      <w:r>
        <w:rPr>
          <w:bCs/>
          <w:lang w:val="sr-Cyrl-CS"/>
        </w:rPr>
        <w:t>)</w:t>
      </w:r>
      <w:r w:rsidRPr="004408C2">
        <w:rPr>
          <w:bCs/>
          <w:lang w:val="ru-RU"/>
        </w:rPr>
        <w:t>:</w:t>
      </w:r>
    </w:p>
    <w:p w:rsidR="003C27B1" w:rsidRPr="00C224AE" w:rsidRDefault="003C27B1" w:rsidP="00253B4F">
      <w:pPr>
        <w:ind w:left="709" w:hanging="709"/>
        <w:jc w:val="both"/>
        <w:rPr>
          <w:bCs/>
          <w:noProof/>
          <w:lang w:val="ru-RU"/>
        </w:rPr>
      </w:pPr>
    </w:p>
    <w:p w:rsidR="003C27B1" w:rsidRDefault="003C27B1" w:rsidP="00A91C47">
      <w:pPr>
        <w:ind w:left="709" w:hanging="709"/>
        <w:jc w:val="both"/>
        <w:rPr>
          <w:bCs/>
          <w:noProof/>
          <w:lang w:val="sr-Latn-CS"/>
        </w:rPr>
      </w:pPr>
      <w:r w:rsidRPr="00A91C47">
        <w:rPr>
          <w:bCs/>
          <w:i/>
          <w:noProof/>
          <w:lang w:val="ru-RU"/>
        </w:rPr>
        <w:t>Основна</w:t>
      </w:r>
      <w:r w:rsidRPr="00A91C47">
        <w:rPr>
          <w:bCs/>
          <w:i/>
          <w:noProof/>
          <w:lang w:val="hr-HR"/>
        </w:rPr>
        <w:t xml:space="preserve"> </w:t>
      </w:r>
      <w:r w:rsidRPr="00A91C47">
        <w:rPr>
          <w:bCs/>
          <w:i/>
          <w:noProof/>
          <w:lang w:val="ru-RU"/>
        </w:rPr>
        <w:t>литература</w:t>
      </w:r>
      <w:r w:rsidRPr="00A91C47">
        <w:rPr>
          <w:bCs/>
          <w:i/>
          <w:noProof/>
          <w:lang w:val="hr-HR"/>
        </w:rPr>
        <w:t xml:space="preserve"> (</w:t>
      </w:r>
      <w:r w:rsidRPr="00A91C47">
        <w:rPr>
          <w:bCs/>
          <w:i/>
          <w:noProof/>
          <w:lang w:val="ru-RU"/>
        </w:rPr>
        <w:t>сабрана</w:t>
      </w:r>
      <w:r w:rsidRPr="00A91C47">
        <w:rPr>
          <w:bCs/>
          <w:i/>
          <w:noProof/>
          <w:lang w:val="hr-HR"/>
        </w:rPr>
        <w:t xml:space="preserve"> </w:t>
      </w:r>
      <w:r w:rsidRPr="00A91C47">
        <w:rPr>
          <w:bCs/>
          <w:i/>
          <w:noProof/>
          <w:lang w:val="ru-RU"/>
        </w:rPr>
        <w:t>дела</w:t>
      </w:r>
      <w:r w:rsidRPr="00A91C47">
        <w:rPr>
          <w:bCs/>
          <w:i/>
          <w:noProof/>
          <w:lang w:val="hr-HR"/>
        </w:rPr>
        <w:t xml:space="preserve"> </w:t>
      </w:r>
      <w:r w:rsidRPr="00A91C47">
        <w:rPr>
          <w:bCs/>
          <w:i/>
          <w:noProof/>
          <w:lang w:val="ru-RU"/>
        </w:rPr>
        <w:t>Сретена</w:t>
      </w:r>
      <w:r w:rsidRPr="00A91C47">
        <w:rPr>
          <w:bCs/>
          <w:i/>
          <w:noProof/>
          <w:lang w:val="hr-HR"/>
        </w:rPr>
        <w:t xml:space="preserve"> </w:t>
      </w:r>
      <w:r w:rsidRPr="00A91C47">
        <w:rPr>
          <w:bCs/>
          <w:i/>
          <w:noProof/>
          <w:lang w:val="ru-RU"/>
        </w:rPr>
        <w:t>Вукосављевића</w:t>
      </w:r>
      <w:r w:rsidRPr="00A91C47">
        <w:rPr>
          <w:bCs/>
          <w:i/>
          <w:noProof/>
          <w:lang w:val="hr-HR"/>
        </w:rPr>
        <w:t>)</w:t>
      </w:r>
      <w:r w:rsidRPr="00A91C47">
        <w:rPr>
          <w:bCs/>
          <w:i/>
          <w:noProof/>
          <w:lang w:val="ru-RU"/>
        </w:rPr>
        <w:t xml:space="preserve"> </w:t>
      </w:r>
      <w:r w:rsidRPr="00A91C47">
        <w:rPr>
          <w:bCs/>
          <w:noProof/>
          <w:lang w:val="hr-HR"/>
        </w:rPr>
        <w:t> </w:t>
      </w:r>
      <w:r w:rsidRPr="00A91C47">
        <w:rPr>
          <w:bCs/>
          <w:noProof/>
          <w:lang w:val="ru-RU"/>
        </w:rPr>
        <w:t xml:space="preserve"> </w:t>
      </w:r>
    </w:p>
    <w:p w:rsidR="003C27B1" w:rsidRPr="00B3532C" w:rsidRDefault="003C27B1" w:rsidP="00A91C47">
      <w:pPr>
        <w:ind w:left="709" w:hanging="709"/>
        <w:jc w:val="both"/>
        <w:rPr>
          <w:noProof/>
          <w:lang w:val="sr-Latn-CS"/>
        </w:rPr>
      </w:pPr>
    </w:p>
    <w:p w:rsidR="003C27B1" w:rsidRPr="00857884" w:rsidRDefault="003C27B1" w:rsidP="00A91C47">
      <w:pPr>
        <w:ind w:left="709" w:hanging="709"/>
        <w:jc w:val="both"/>
        <w:rPr>
          <w:noProof/>
          <w:sz w:val="22"/>
          <w:szCs w:val="22"/>
          <w:lang w:val="ru-RU"/>
        </w:rPr>
      </w:pPr>
      <w:r w:rsidRPr="00857884">
        <w:rPr>
          <w:bCs/>
          <w:noProof/>
          <w:sz w:val="22"/>
          <w:szCs w:val="22"/>
          <w:lang w:val="ru-RU"/>
        </w:rPr>
        <w:t>Вукосављевић</w:t>
      </w:r>
      <w:r w:rsidRPr="00857884">
        <w:rPr>
          <w:bCs/>
          <w:noProof/>
          <w:sz w:val="22"/>
          <w:szCs w:val="22"/>
          <w:lang w:val="hr-HR"/>
        </w:rPr>
        <w:t xml:space="preserve">, </w:t>
      </w:r>
      <w:r w:rsidRPr="00857884">
        <w:rPr>
          <w:bCs/>
          <w:noProof/>
          <w:sz w:val="22"/>
          <w:szCs w:val="22"/>
          <w:lang w:val="ru-RU"/>
        </w:rPr>
        <w:t>Сретен</w:t>
      </w:r>
      <w:r w:rsidRPr="00857884">
        <w:rPr>
          <w:bCs/>
          <w:noProof/>
          <w:sz w:val="22"/>
          <w:szCs w:val="22"/>
          <w:lang w:val="hr-HR"/>
        </w:rPr>
        <w:t xml:space="preserve"> (2012</w:t>
      </w:r>
      <w:r w:rsidRPr="00857884">
        <w:rPr>
          <w:bCs/>
          <w:noProof/>
          <w:sz w:val="22"/>
          <w:szCs w:val="22"/>
          <w:lang w:val="ru-RU"/>
        </w:rPr>
        <w:t>а</w:t>
      </w:r>
      <w:r w:rsidRPr="00857884">
        <w:rPr>
          <w:bCs/>
          <w:noProof/>
          <w:sz w:val="22"/>
          <w:szCs w:val="22"/>
          <w:lang w:val="hr-HR"/>
        </w:rPr>
        <w:t xml:space="preserve">) </w:t>
      </w:r>
      <w:r w:rsidRPr="00857884">
        <w:rPr>
          <w:bCs/>
          <w:i/>
          <w:iCs/>
          <w:noProof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друштва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sr-Latn-CS"/>
        </w:rPr>
        <w:t>I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. </w:t>
      </w:r>
      <w:r w:rsidRPr="00857884">
        <w:rPr>
          <w:bCs/>
          <w:i/>
          <w:iCs/>
          <w:noProof/>
          <w:sz w:val="22"/>
          <w:szCs w:val="22"/>
          <w:lang w:val="ru-RU"/>
        </w:rPr>
        <w:t>Организација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сељачке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земљишне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својине</w:t>
      </w:r>
      <w:r w:rsidRPr="00857884">
        <w:rPr>
          <w:bCs/>
          <w:noProof/>
          <w:sz w:val="22"/>
          <w:szCs w:val="22"/>
          <w:lang w:val="hr-HR"/>
        </w:rPr>
        <w:t xml:space="preserve">“. </w:t>
      </w:r>
      <w:r w:rsidRPr="00857884">
        <w:rPr>
          <w:bCs/>
          <w:noProof/>
          <w:sz w:val="22"/>
          <w:szCs w:val="22"/>
          <w:lang w:val="ru-RU"/>
        </w:rPr>
        <w:t>Београд</w:t>
      </w:r>
      <w:r w:rsidRPr="00857884">
        <w:rPr>
          <w:bCs/>
          <w:noProof/>
          <w:sz w:val="22"/>
          <w:szCs w:val="22"/>
          <w:lang w:val="hr-HR"/>
        </w:rPr>
        <w:t xml:space="preserve">: </w:t>
      </w:r>
      <w:r w:rsidRPr="00857884">
        <w:rPr>
          <w:bCs/>
          <w:noProof/>
          <w:sz w:val="22"/>
          <w:szCs w:val="22"/>
          <w:lang w:val="ru-RU"/>
        </w:rPr>
        <w:t>Службени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гласник</w:t>
      </w:r>
      <w:r w:rsidRPr="00857884">
        <w:rPr>
          <w:b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ru-RU"/>
        </w:rPr>
        <w:t xml:space="preserve"> </w:t>
      </w:r>
    </w:p>
    <w:p w:rsidR="003C27B1" w:rsidRPr="00857884" w:rsidRDefault="003C27B1" w:rsidP="00A91C47">
      <w:pPr>
        <w:ind w:left="709" w:hanging="709"/>
        <w:jc w:val="both"/>
        <w:rPr>
          <w:noProof/>
          <w:sz w:val="22"/>
          <w:szCs w:val="22"/>
          <w:lang w:val="ru-RU"/>
        </w:rPr>
      </w:pPr>
      <w:r w:rsidRPr="00857884">
        <w:rPr>
          <w:bCs/>
          <w:noProof/>
          <w:sz w:val="22"/>
          <w:szCs w:val="22"/>
          <w:lang w:val="ru-RU"/>
        </w:rPr>
        <w:t>Вукосављевић</w:t>
      </w:r>
      <w:r w:rsidRPr="00857884">
        <w:rPr>
          <w:bCs/>
          <w:noProof/>
          <w:sz w:val="22"/>
          <w:szCs w:val="22"/>
          <w:lang w:val="hr-HR"/>
        </w:rPr>
        <w:t xml:space="preserve">, </w:t>
      </w:r>
      <w:r w:rsidRPr="00857884">
        <w:rPr>
          <w:bCs/>
          <w:noProof/>
          <w:sz w:val="22"/>
          <w:szCs w:val="22"/>
          <w:lang w:val="ru-RU"/>
        </w:rPr>
        <w:t>Сретен</w:t>
      </w:r>
      <w:r w:rsidRPr="00857884">
        <w:rPr>
          <w:bCs/>
          <w:noProof/>
          <w:sz w:val="22"/>
          <w:szCs w:val="22"/>
          <w:lang w:val="hr-HR"/>
        </w:rPr>
        <w:t xml:space="preserve"> (2012</w:t>
      </w:r>
      <w:r w:rsidRPr="00857884">
        <w:rPr>
          <w:bCs/>
          <w:noProof/>
          <w:sz w:val="22"/>
          <w:szCs w:val="22"/>
          <w:lang w:val="ru-RU"/>
        </w:rPr>
        <w:t>б</w:t>
      </w:r>
      <w:r w:rsidRPr="00857884">
        <w:rPr>
          <w:bCs/>
          <w:noProof/>
          <w:sz w:val="22"/>
          <w:szCs w:val="22"/>
          <w:lang w:val="hr-HR"/>
        </w:rPr>
        <w:t xml:space="preserve">) </w:t>
      </w:r>
      <w:r w:rsidRPr="00857884">
        <w:rPr>
          <w:bCs/>
          <w:i/>
          <w:iCs/>
          <w:noProof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друштва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sr-Latn-CS"/>
        </w:rPr>
        <w:t>II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. </w:t>
      </w:r>
      <w:r w:rsidRPr="00857884">
        <w:rPr>
          <w:bCs/>
          <w:i/>
          <w:iCs/>
          <w:noProof/>
          <w:sz w:val="22"/>
          <w:szCs w:val="22"/>
          <w:lang w:val="ru-RU"/>
        </w:rPr>
        <w:t>Социологија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становања</w:t>
      </w:r>
      <w:r w:rsidRPr="00857884">
        <w:rPr>
          <w:bCs/>
          <w:noProof/>
          <w:sz w:val="22"/>
          <w:szCs w:val="22"/>
          <w:lang w:val="hr-HR"/>
        </w:rPr>
        <w:t xml:space="preserve">. </w:t>
      </w:r>
      <w:r w:rsidRPr="00857884">
        <w:rPr>
          <w:bCs/>
          <w:noProof/>
          <w:sz w:val="22"/>
          <w:szCs w:val="22"/>
          <w:lang w:val="ru-RU"/>
        </w:rPr>
        <w:t>Београд</w:t>
      </w:r>
      <w:r w:rsidRPr="00857884">
        <w:rPr>
          <w:bCs/>
          <w:noProof/>
          <w:sz w:val="22"/>
          <w:szCs w:val="22"/>
          <w:lang w:val="hr-HR"/>
        </w:rPr>
        <w:t xml:space="preserve">:  </w:t>
      </w:r>
      <w:r w:rsidRPr="00857884">
        <w:rPr>
          <w:bCs/>
          <w:noProof/>
          <w:sz w:val="22"/>
          <w:szCs w:val="22"/>
          <w:lang w:val="ru-RU"/>
        </w:rPr>
        <w:t>Службени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гласник</w:t>
      </w:r>
      <w:r w:rsidRPr="00857884">
        <w:rPr>
          <w:b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ru-RU"/>
        </w:rPr>
        <w:t xml:space="preserve"> </w:t>
      </w:r>
    </w:p>
    <w:p w:rsidR="003C27B1" w:rsidRPr="00857884" w:rsidRDefault="003C27B1" w:rsidP="00A91C47">
      <w:pPr>
        <w:ind w:left="709" w:hanging="709"/>
        <w:jc w:val="both"/>
        <w:rPr>
          <w:noProof/>
          <w:sz w:val="22"/>
          <w:szCs w:val="22"/>
          <w:lang w:val="ru-RU"/>
        </w:rPr>
      </w:pPr>
      <w:r w:rsidRPr="00857884">
        <w:rPr>
          <w:bCs/>
          <w:noProof/>
          <w:sz w:val="22"/>
          <w:szCs w:val="22"/>
          <w:lang w:val="ru-RU"/>
        </w:rPr>
        <w:t>Вукосављевић</w:t>
      </w:r>
      <w:r w:rsidRPr="00857884">
        <w:rPr>
          <w:bCs/>
          <w:noProof/>
          <w:sz w:val="22"/>
          <w:szCs w:val="22"/>
          <w:lang w:val="hr-HR"/>
        </w:rPr>
        <w:t xml:space="preserve">, </w:t>
      </w:r>
      <w:r w:rsidRPr="00857884">
        <w:rPr>
          <w:bCs/>
          <w:noProof/>
          <w:sz w:val="22"/>
          <w:szCs w:val="22"/>
          <w:lang w:val="ru-RU"/>
        </w:rPr>
        <w:t>Сретен</w:t>
      </w:r>
      <w:r w:rsidRPr="00857884">
        <w:rPr>
          <w:bCs/>
          <w:noProof/>
          <w:sz w:val="22"/>
          <w:szCs w:val="22"/>
          <w:lang w:val="hr-HR"/>
        </w:rPr>
        <w:t xml:space="preserve"> (2012</w:t>
      </w:r>
      <w:r>
        <w:rPr>
          <w:bCs/>
          <w:noProof/>
          <w:sz w:val="22"/>
          <w:szCs w:val="22"/>
          <w:lang w:val="sr-Cyrl-CS"/>
        </w:rPr>
        <w:t>в</w:t>
      </w:r>
      <w:r w:rsidRPr="00857884">
        <w:rPr>
          <w:bCs/>
          <w:noProof/>
          <w:sz w:val="22"/>
          <w:szCs w:val="22"/>
          <w:lang w:val="hr-HR"/>
        </w:rPr>
        <w:t xml:space="preserve">) </w:t>
      </w:r>
      <w:r w:rsidRPr="00857884">
        <w:rPr>
          <w:bCs/>
          <w:i/>
          <w:iCs/>
          <w:noProof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друштва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III. </w:t>
      </w:r>
      <w:r w:rsidRPr="00857884">
        <w:rPr>
          <w:bCs/>
          <w:i/>
          <w:iCs/>
          <w:noProof/>
          <w:sz w:val="22"/>
          <w:szCs w:val="22"/>
          <w:lang w:val="ru-RU"/>
        </w:rPr>
        <w:t>Социологија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сељачких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радова</w:t>
      </w:r>
      <w:r w:rsidRPr="00857884">
        <w:rPr>
          <w:bCs/>
          <w:i/>
          <w:i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Београд</w:t>
      </w:r>
      <w:r w:rsidRPr="00857884">
        <w:rPr>
          <w:bCs/>
          <w:noProof/>
          <w:sz w:val="22"/>
          <w:szCs w:val="22"/>
          <w:lang w:val="hr-HR"/>
        </w:rPr>
        <w:t xml:space="preserve">: </w:t>
      </w:r>
      <w:r w:rsidRPr="00857884">
        <w:rPr>
          <w:bCs/>
          <w:noProof/>
          <w:sz w:val="22"/>
          <w:szCs w:val="22"/>
          <w:lang w:val="ru-RU"/>
        </w:rPr>
        <w:t>Службени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гласник</w:t>
      </w:r>
      <w:r w:rsidRPr="00857884">
        <w:rPr>
          <w:b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ru-RU"/>
        </w:rPr>
        <w:t xml:space="preserve"> </w:t>
      </w:r>
    </w:p>
    <w:p w:rsidR="003C27B1" w:rsidRPr="00857884" w:rsidRDefault="003C27B1" w:rsidP="00A91C47">
      <w:pPr>
        <w:ind w:left="709" w:hanging="709"/>
        <w:jc w:val="both"/>
        <w:rPr>
          <w:noProof/>
          <w:sz w:val="22"/>
          <w:szCs w:val="22"/>
          <w:lang w:val="ru-RU"/>
        </w:rPr>
      </w:pPr>
      <w:r w:rsidRPr="00857884">
        <w:rPr>
          <w:bCs/>
          <w:noProof/>
          <w:sz w:val="22"/>
          <w:szCs w:val="22"/>
          <w:lang w:val="ru-RU"/>
        </w:rPr>
        <w:t>Вукосављевић</w:t>
      </w:r>
      <w:r w:rsidRPr="00857884">
        <w:rPr>
          <w:bCs/>
          <w:noProof/>
          <w:sz w:val="22"/>
          <w:szCs w:val="22"/>
          <w:lang w:val="hr-HR"/>
        </w:rPr>
        <w:t xml:space="preserve">, </w:t>
      </w:r>
      <w:r w:rsidRPr="00857884">
        <w:rPr>
          <w:bCs/>
          <w:noProof/>
          <w:sz w:val="22"/>
          <w:szCs w:val="22"/>
          <w:lang w:val="ru-RU"/>
        </w:rPr>
        <w:t>Сретен</w:t>
      </w:r>
      <w:r w:rsidRPr="00857884">
        <w:rPr>
          <w:bCs/>
          <w:noProof/>
          <w:sz w:val="22"/>
          <w:szCs w:val="22"/>
          <w:lang w:val="hr-HR"/>
        </w:rPr>
        <w:t xml:space="preserve"> (2012</w:t>
      </w:r>
      <w:r>
        <w:rPr>
          <w:bCs/>
          <w:noProof/>
          <w:sz w:val="22"/>
          <w:szCs w:val="22"/>
          <w:lang w:val="ru-RU"/>
        </w:rPr>
        <w:t>г</w:t>
      </w:r>
      <w:r w:rsidRPr="00857884">
        <w:rPr>
          <w:bCs/>
          <w:noProof/>
          <w:sz w:val="22"/>
          <w:szCs w:val="22"/>
          <w:lang w:val="hr-HR"/>
        </w:rPr>
        <w:t xml:space="preserve">) </w:t>
      </w:r>
      <w:r w:rsidRPr="00857884">
        <w:rPr>
          <w:bCs/>
          <w:i/>
          <w:iCs/>
          <w:noProof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друштва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IV. </w:t>
      </w:r>
      <w:r w:rsidRPr="00857884">
        <w:rPr>
          <w:bCs/>
          <w:i/>
          <w:iCs/>
          <w:noProof/>
          <w:sz w:val="22"/>
          <w:szCs w:val="22"/>
          <w:lang w:val="ru-RU"/>
        </w:rPr>
        <w:t>Сеоске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установе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уредбе</w:t>
      </w:r>
      <w:r w:rsidRPr="00857884">
        <w:rPr>
          <w:bCs/>
          <w:i/>
          <w:i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Београд</w:t>
      </w:r>
      <w:r w:rsidRPr="00857884">
        <w:rPr>
          <w:bCs/>
          <w:noProof/>
          <w:sz w:val="22"/>
          <w:szCs w:val="22"/>
          <w:lang w:val="hr-HR"/>
        </w:rPr>
        <w:t xml:space="preserve">: </w:t>
      </w:r>
      <w:r w:rsidRPr="00857884">
        <w:rPr>
          <w:bCs/>
          <w:noProof/>
          <w:sz w:val="22"/>
          <w:szCs w:val="22"/>
          <w:lang w:val="ru-RU"/>
        </w:rPr>
        <w:t>Службени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гласник</w:t>
      </w:r>
      <w:r w:rsidRPr="00857884">
        <w:rPr>
          <w:b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ru-RU"/>
        </w:rPr>
        <w:t xml:space="preserve"> </w:t>
      </w:r>
    </w:p>
    <w:p w:rsidR="003C27B1" w:rsidRPr="00857884" w:rsidRDefault="003C27B1" w:rsidP="00A91C47">
      <w:pPr>
        <w:ind w:left="709" w:hanging="709"/>
        <w:jc w:val="both"/>
        <w:rPr>
          <w:noProof/>
          <w:sz w:val="22"/>
          <w:szCs w:val="22"/>
          <w:lang w:val="ru-RU"/>
        </w:rPr>
      </w:pPr>
      <w:r w:rsidRPr="00857884">
        <w:rPr>
          <w:bCs/>
          <w:noProof/>
          <w:sz w:val="22"/>
          <w:szCs w:val="22"/>
          <w:lang w:val="ru-RU"/>
        </w:rPr>
        <w:t>Вукосављевић</w:t>
      </w:r>
      <w:r w:rsidRPr="00857884">
        <w:rPr>
          <w:bCs/>
          <w:noProof/>
          <w:sz w:val="22"/>
          <w:szCs w:val="22"/>
          <w:lang w:val="hr-HR"/>
        </w:rPr>
        <w:t xml:space="preserve">, </w:t>
      </w:r>
      <w:r w:rsidRPr="00857884">
        <w:rPr>
          <w:bCs/>
          <w:noProof/>
          <w:sz w:val="22"/>
          <w:szCs w:val="22"/>
          <w:lang w:val="ru-RU"/>
        </w:rPr>
        <w:t>Сретен</w:t>
      </w:r>
      <w:r w:rsidRPr="00857884">
        <w:rPr>
          <w:bCs/>
          <w:noProof/>
          <w:sz w:val="22"/>
          <w:szCs w:val="22"/>
          <w:lang w:val="hr-HR"/>
        </w:rPr>
        <w:t xml:space="preserve"> (2012</w:t>
      </w:r>
      <w:r>
        <w:rPr>
          <w:bCs/>
          <w:noProof/>
          <w:sz w:val="22"/>
          <w:szCs w:val="22"/>
          <w:lang w:val="ru-RU"/>
        </w:rPr>
        <w:t>д</w:t>
      </w:r>
      <w:r w:rsidRPr="00857884">
        <w:rPr>
          <w:bCs/>
          <w:noProof/>
          <w:sz w:val="22"/>
          <w:szCs w:val="22"/>
          <w:lang w:val="hr-HR"/>
        </w:rPr>
        <w:t xml:space="preserve">) </w:t>
      </w:r>
      <w:r w:rsidRPr="00857884">
        <w:rPr>
          <w:bCs/>
          <w:i/>
          <w:iCs/>
          <w:noProof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друштва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sr-Latn-CS"/>
        </w:rPr>
        <w:t>V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. </w:t>
      </w:r>
      <w:r w:rsidRPr="00857884">
        <w:rPr>
          <w:bCs/>
          <w:i/>
          <w:iCs/>
          <w:noProof/>
          <w:sz w:val="22"/>
          <w:szCs w:val="22"/>
          <w:lang w:val="ru-RU"/>
        </w:rPr>
        <w:t>Сеоске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заједнице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облици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понашања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у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њима</w:t>
      </w:r>
      <w:r w:rsidRPr="00857884">
        <w:rPr>
          <w:bCs/>
          <w:noProof/>
          <w:sz w:val="22"/>
          <w:szCs w:val="22"/>
          <w:lang w:val="hr-HR"/>
        </w:rPr>
        <w:t xml:space="preserve">. </w:t>
      </w:r>
      <w:r w:rsidRPr="00857884">
        <w:rPr>
          <w:bCs/>
          <w:noProof/>
          <w:sz w:val="22"/>
          <w:szCs w:val="22"/>
          <w:lang w:val="ru-RU"/>
        </w:rPr>
        <w:t>Београд</w:t>
      </w:r>
      <w:r w:rsidRPr="00857884">
        <w:rPr>
          <w:bCs/>
          <w:noProof/>
          <w:sz w:val="22"/>
          <w:szCs w:val="22"/>
          <w:lang w:val="hr-HR"/>
        </w:rPr>
        <w:t xml:space="preserve">: </w:t>
      </w:r>
      <w:r w:rsidRPr="00857884">
        <w:rPr>
          <w:bCs/>
          <w:noProof/>
          <w:sz w:val="22"/>
          <w:szCs w:val="22"/>
          <w:lang w:val="ru-RU"/>
        </w:rPr>
        <w:t>Службени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гласник</w:t>
      </w:r>
      <w:r w:rsidRPr="00857884">
        <w:rPr>
          <w:b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ru-RU"/>
        </w:rPr>
        <w:t xml:space="preserve"> </w:t>
      </w:r>
    </w:p>
    <w:p w:rsidR="003C27B1" w:rsidRPr="00857884" w:rsidRDefault="003C27B1" w:rsidP="00A91C47">
      <w:pPr>
        <w:ind w:left="709" w:hanging="709"/>
        <w:jc w:val="both"/>
        <w:rPr>
          <w:bCs/>
          <w:noProof/>
          <w:sz w:val="22"/>
          <w:szCs w:val="22"/>
          <w:lang w:val="ru-RU"/>
        </w:rPr>
      </w:pPr>
      <w:r w:rsidRPr="00857884">
        <w:rPr>
          <w:bCs/>
          <w:noProof/>
          <w:sz w:val="22"/>
          <w:szCs w:val="22"/>
          <w:lang w:val="ru-RU"/>
        </w:rPr>
        <w:t>Вукосављевић</w:t>
      </w:r>
      <w:r w:rsidRPr="00857884">
        <w:rPr>
          <w:bCs/>
          <w:noProof/>
          <w:sz w:val="22"/>
          <w:szCs w:val="22"/>
          <w:lang w:val="hr-HR"/>
        </w:rPr>
        <w:t xml:space="preserve">, </w:t>
      </w:r>
      <w:r w:rsidRPr="00857884">
        <w:rPr>
          <w:bCs/>
          <w:noProof/>
          <w:sz w:val="22"/>
          <w:szCs w:val="22"/>
          <w:lang w:val="ru-RU"/>
        </w:rPr>
        <w:t>Сретен</w:t>
      </w:r>
      <w:r w:rsidRPr="00857884">
        <w:rPr>
          <w:bCs/>
          <w:noProof/>
          <w:sz w:val="22"/>
          <w:szCs w:val="22"/>
          <w:lang w:val="hr-HR"/>
        </w:rPr>
        <w:t xml:space="preserve"> (2012</w:t>
      </w:r>
      <w:r>
        <w:rPr>
          <w:bCs/>
          <w:noProof/>
          <w:sz w:val="22"/>
          <w:szCs w:val="22"/>
          <w:lang w:val="ru-RU"/>
        </w:rPr>
        <w:t>ђ</w:t>
      </w:r>
      <w:r w:rsidRPr="00857884">
        <w:rPr>
          <w:bCs/>
          <w:noProof/>
          <w:sz w:val="22"/>
          <w:szCs w:val="22"/>
          <w:lang w:val="hr-HR"/>
        </w:rPr>
        <w:t xml:space="preserve">) </w:t>
      </w:r>
      <w:r w:rsidRPr="00857884">
        <w:rPr>
          <w:bCs/>
          <w:i/>
          <w:iCs/>
          <w:noProof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друштва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sr-Latn-CS"/>
        </w:rPr>
        <w:t>VI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. </w:t>
      </w:r>
      <w:r w:rsidRPr="00857884">
        <w:rPr>
          <w:bCs/>
          <w:i/>
          <w:iCs/>
          <w:noProof/>
          <w:sz w:val="22"/>
          <w:szCs w:val="22"/>
          <w:lang w:val="ru-RU"/>
        </w:rPr>
        <w:t>Писма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села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– </w:t>
      </w:r>
      <w:r w:rsidRPr="00857884">
        <w:rPr>
          <w:bCs/>
          <w:i/>
          <w:iCs/>
          <w:noProof/>
          <w:sz w:val="22"/>
          <w:szCs w:val="22"/>
          <w:lang w:val="ru-RU"/>
        </w:rPr>
        <w:t>политички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други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noProof/>
          <w:sz w:val="22"/>
          <w:szCs w:val="22"/>
          <w:lang w:val="ru-RU"/>
        </w:rPr>
        <w:t>списи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. </w:t>
      </w:r>
      <w:r w:rsidRPr="00857884">
        <w:rPr>
          <w:bCs/>
          <w:noProof/>
          <w:sz w:val="22"/>
          <w:szCs w:val="22"/>
          <w:lang w:val="ru-RU"/>
        </w:rPr>
        <w:t>Београд</w:t>
      </w:r>
      <w:r w:rsidRPr="00857884">
        <w:rPr>
          <w:bCs/>
          <w:noProof/>
          <w:sz w:val="22"/>
          <w:szCs w:val="22"/>
          <w:lang w:val="hr-HR"/>
        </w:rPr>
        <w:t>:</w:t>
      </w:r>
      <w:r w:rsidRPr="00857884">
        <w:rPr>
          <w:bCs/>
          <w:i/>
          <w:i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Службени</w:t>
      </w:r>
      <w:r w:rsidRPr="00857884">
        <w:rPr>
          <w:bCs/>
          <w:noProof/>
          <w:sz w:val="22"/>
          <w:szCs w:val="22"/>
          <w:lang w:val="hr-HR"/>
        </w:rPr>
        <w:t xml:space="preserve"> </w:t>
      </w:r>
      <w:r w:rsidRPr="00857884">
        <w:rPr>
          <w:bCs/>
          <w:noProof/>
          <w:sz w:val="22"/>
          <w:szCs w:val="22"/>
          <w:lang w:val="ru-RU"/>
        </w:rPr>
        <w:t>гласник</w:t>
      </w:r>
      <w:r w:rsidRPr="00857884">
        <w:rPr>
          <w:bCs/>
          <w:noProof/>
          <w:sz w:val="22"/>
          <w:szCs w:val="22"/>
          <w:lang w:val="hr-HR"/>
        </w:rPr>
        <w:t>.</w:t>
      </w:r>
      <w:r w:rsidRPr="00857884">
        <w:rPr>
          <w:bCs/>
          <w:noProof/>
          <w:sz w:val="22"/>
          <w:szCs w:val="22"/>
          <w:lang w:val="ru-RU"/>
        </w:rPr>
        <w:t xml:space="preserve"> </w:t>
      </w:r>
    </w:p>
    <w:p w:rsidR="003C27B1" w:rsidRPr="00A91C47" w:rsidRDefault="003C27B1" w:rsidP="00A91C47">
      <w:pPr>
        <w:ind w:left="709" w:hanging="709"/>
        <w:jc w:val="both"/>
        <w:rPr>
          <w:i/>
          <w:noProof/>
          <w:lang w:val="ru-RU"/>
        </w:rPr>
      </w:pPr>
    </w:p>
    <w:p w:rsidR="003C27B1" w:rsidRDefault="003C27B1" w:rsidP="00253B4F">
      <w:pPr>
        <w:ind w:left="709" w:hanging="709"/>
        <w:jc w:val="both"/>
        <w:rPr>
          <w:i/>
          <w:noProof/>
          <w:lang w:val="sr-Latn-CS"/>
        </w:rPr>
      </w:pPr>
      <w:r w:rsidRPr="00A91C47">
        <w:rPr>
          <w:i/>
          <w:noProof/>
          <w:lang w:val="ru-RU"/>
        </w:rPr>
        <w:t xml:space="preserve">Шира литература </w:t>
      </w:r>
    </w:p>
    <w:p w:rsidR="003C27B1" w:rsidRPr="00B3532C" w:rsidRDefault="003C27B1" w:rsidP="00253B4F">
      <w:pPr>
        <w:ind w:left="709" w:hanging="709"/>
        <w:jc w:val="both"/>
        <w:rPr>
          <w:i/>
          <w:noProof/>
          <w:lang w:val="sr-Latn-CS"/>
        </w:rPr>
      </w:pP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Аврамовић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Михаило</w:t>
      </w:r>
      <w:r w:rsidRPr="00857884">
        <w:rPr>
          <w:bCs/>
          <w:sz w:val="22"/>
          <w:szCs w:val="22"/>
          <w:lang w:val="hr-HR"/>
        </w:rPr>
        <w:t xml:space="preserve"> (1910) </w:t>
      </w:r>
      <w:r w:rsidRPr="00857884">
        <w:rPr>
          <w:bCs/>
          <w:i/>
          <w:iCs/>
          <w:sz w:val="22"/>
          <w:szCs w:val="22"/>
          <w:lang w:val="ru-RU"/>
        </w:rPr>
        <w:t>Држава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задругарство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>: „</w:t>
      </w:r>
      <w:r w:rsidRPr="00857884">
        <w:rPr>
          <w:bCs/>
          <w:sz w:val="22"/>
          <w:szCs w:val="22"/>
          <w:lang w:val="ru-RU"/>
        </w:rPr>
        <w:t>Доситеј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Обрадовић</w:t>
      </w:r>
      <w:r w:rsidRPr="00857884">
        <w:rPr>
          <w:bCs/>
          <w:sz w:val="22"/>
          <w:szCs w:val="22"/>
          <w:lang w:val="hr-HR"/>
        </w:rPr>
        <w:t xml:space="preserve">“.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Аврамовић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Михаило</w:t>
      </w:r>
      <w:r w:rsidRPr="00857884">
        <w:rPr>
          <w:bCs/>
          <w:sz w:val="22"/>
          <w:szCs w:val="22"/>
          <w:lang w:val="hr-HR"/>
        </w:rPr>
        <w:t xml:space="preserve"> (1924) </w:t>
      </w:r>
      <w:r w:rsidRPr="00857884">
        <w:rPr>
          <w:bCs/>
          <w:i/>
          <w:iCs/>
          <w:sz w:val="22"/>
          <w:szCs w:val="22"/>
          <w:lang w:val="ru-RU"/>
        </w:rPr>
        <w:t>Тридесет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година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задружног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рада</w:t>
      </w:r>
      <w:r w:rsidRPr="00857884">
        <w:rPr>
          <w:bCs/>
          <w:i/>
          <w:i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>: „</w:t>
      </w:r>
      <w:r w:rsidRPr="00857884">
        <w:rPr>
          <w:bCs/>
          <w:sz w:val="22"/>
          <w:szCs w:val="22"/>
          <w:lang w:val="ru-RU"/>
        </w:rPr>
        <w:t>Доситеј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Обрадовић</w:t>
      </w:r>
      <w:r w:rsidRPr="00857884">
        <w:rPr>
          <w:bCs/>
          <w:sz w:val="22"/>
          <w:szCs w:val="22"/>
          <w:lang w:val="hr-HR"/>
        </w:rPr>
        <w:t xml:space="preserve">“.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Аврамовић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Михаило</w:t>
      </w:r>
      <w:r w:rsidRPr="00857884">
        <w:rPr>
          <w:bCs/>
          <w:sz w:val="22"/>
          <w:szCs w:val="22"/>
          <w:lang w:val="hr-HR"/>
        </w:rPr>
        <w:t xml:space="preserve"> (1929) „</w:t>
      </w:r>
      <w:r w:rsidRPr="00857884">
        <w:rPr>
          <w:bCs/>
          <w:sz w:val="22"/>
          <w:szCs w:val="22"/>
          <w:lang w:val="ru-RU"/>
        </w:rPr>
        <w:t>Шта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је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то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село</w:t>
      </w:r>
      <w:r w:rsidRPr="00857884">
        <w:rPr>
          <w:bCs/>
          <w:sz w:val="22"/>
          <w:szCs w:val="22"/>
          <w:lang w:val="hr-HR"/>
        </w:rPr>
        <w:t xml:space="preserve">“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Наше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село</w:t>
      </w:r>
      <w:r w:rsidRPr="00857884">
        <w:rPr>
          <w:bCs/>
          <w:i/>
          <w:i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Савремена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општина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Богишић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Валтазар</w:t>
      </w:r>
      <w:r w:rsidRPr="00857884">
        <w:rPr>
          <w:bCs/>
          <w:sz w:val="22"/>
          <w:szCs w:val="22"/>
          <w:lang w:val="hr-HR"/>
        </w:rPr>
        <w:t xml:space="preserve"> (2004) </w:t>
      </w:r>
      <w:r w:rsidRPr="00857884">
        <w:rPr>
          <w:bCs/>
          <w:i/>
          <w:iCs/>
          <w:sz w:val="22"/>
          <w:szCs w:val="22"/>
          <w:lang w:val="ru-RU"/>
        </w:rPr>
        <w:t>Правни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обичају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Црној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Гори</w:t>
      </w:r>
      <w:r w:rsidRPr="00857884">
        <w:rPr>
          <w:bCs/>
          <w:i/>
          <w:iCs/>
          <w:sz w:val="22"/>
          <w:szCs w:val="22"/>
          <w:lang w:val="hr-HR"/>
        </w:rPr>
        <w:t xml:space="preserve">, </w:t>
      </w:r>
      <w:r w:rsidRPr="00857884">
        <w:rPr>
          <w:bCs/>
          <w:i/>
          <w:iCs/>
          <w:sz w:val="22"/>
          <w:szCs w:val="22"/>
          <w:lang w:val="ru-RU"/>
        </w:rPr>
        <w:t>Херцеговини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Албанији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Подгорица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Службени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лист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СЦГ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Богишић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Валтазар</w:t>
      </w:r>
      <w:r w:rsidRPr="00857884">
        <w:rPr>
          <w:bCs/>
          <w:sz w:val="22"/>
          <w:szCs w:val="22"/>
          <w:lang w:val="hr-HR"/>
        </w:rPr>
        <w:t xml:space="preserve"> (2004) </w:t>
      </w:r>
      <w:r w:rsidRPr="00857884">
        <w:rPr>
          <w:bCs/>
          <w:i/>
          <w:iCs/>
          <w:sz w:val="22"/>
          <w:szCs w:val="22"/>
          <w:lang w:val="ru-RU"/>
        </w:rPr>
        <w:t>Зборник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садашњих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правних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обичаја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Јужних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Словена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Студије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и</w:t>
      </w:r>
      <w:r w:rsidRPr="00857884">
        <w:rPr>
          <w:bCs/>
          <w:sz w:val="22"/>
          <w:szCs w:val="22"/>
          <w:lang w:val="hr-HR"/>
        </w:rPr>
        <w:t xml:space="preserve"> </w:t>
      </w:r>
      <w:r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чланци</w:t>
      </w:r>
      <w:r w:rsidRPr="00857884">
        <w:rPr>
          <w:bCs/>
          <w:sz w:val="22"/>
          <w:szCs w:val="22"/>
          <w:lang w:val="hr-HR"/>
        </w:rPr>
        <w:t xml:space="preserve"> – </w:t>
      </w:r>
      <w:r w:rsidRPr="00857884">
        <w:rPr>
          <w:bCs/>
          <w:sz w:val="22"/>
          <w:szCs w:val="22"/>
          <w:lang w:val="ru-RU"/>
        </w:rPr>
        <w:t>изабрана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дјела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Подгорица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Службени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лист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СЦГ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Божовић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Григорије</w:t>
      </w:r>
      <w:r w:rsidRPr="00857884">
        <w:rPr>
          <w:bCs/>
          <w:sz w:val="22"/>
          <w:szCs w:val="22"/>
          <w:lang w:val="hr-HR"/>
        </w:rPr>
        <w:t xml:space="preserve"> (2010) „</w:t>
      </w:r>
      <w:r w:rsidRPr="00857884">
        <w:rPr>
          <w:bCs/>
          <w:sz w:val="22"/>
          <w:szCs w:val="22"/>
          <w:lang w:val="ru-RU"/>
        </w:rPr>
        <w:t>Један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дан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Сретеном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Вукосављевићем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Граничарска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коб</w:t>
      </w:r>
      <w:r w:rsidRPr="00857884">
        <w:rPr>
          <w:bCs/>
          <w:sz w:val="22"/>
          <w:szCs w:val="22"/>
          <w:lang w:val="hr-HR"/>
        </w:rPr>
        <w:t xml:space="preserve">.  </w:t>
      </w:r>
      <w:r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Пријепоље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Милешевски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културни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клуб</w:t>
      </w:r>
      <w:r w:rsidRPr="00857884">
        <w:rPr>
          <w:bCs/>
          <w:sz w:val="22"/>
          <w:szCs w:val="22"/>
          <w:lang w:val="hr-HR"/>
        </w:rPr>
        <w:t xml:space="preserve"> „</w:t>
      </w:r>
      <w:r w:rsidRPr="00857884">
        <w:rPr>
          <w:bCs/>
          <w:sz w:val="22"/>
          <w:szCs w:val="22"/>
          <w:lang w:val="ru-RU"/>
        </w:rPr>
        <w:t>Свети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Сава</w:t>
      </w:r>
      <w:r w:rsidRPr="00857884">
        <w:rPr>
          <w:bCs/>
          <w:sz w:val="22"/>
          <w:szCs w:val="22"/>
          <w:lang w:val="hr-HR"/>
        </w:rPr>
        <w:t>“.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Цвијић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(1896) </w:t>
      </w:r>
      <w:r w:rsidRPr="00857884">
        <w:rPr>
          <w:bCs/>
          <w:i/>
          <w:iCs/>
          <w:sz w:val="22"/>
          <w:szCs w:val="22"/>
          <w:lang w:val="ru-RU"/>
        </w:rPr>
        <w:t>Упутства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за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проучавање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села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Србији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осталим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српским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sr-Cyrl-CS"/>
        </w:rPr>
        <w:tab/>
      </w:r>
      <w:r w:rsidRPr="00857884">
        <w:rPr>
          <w:bCs/>
          <w:i/>
          <w:iCs/>
          <w:sz w:val="22"/>
          <w:szCs w:val="22"/>
          <w:lang w:val="ru-RU"/>
        </w:rPr>
        <w:t>земљама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Српска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краљевска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државна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штампарија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Цвијић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(1987) </w:t>
      </w:r>
      <w:r w:rsidRPr="00857884">
        <w:rPr>
          <w:bCs/>
          <w:i/>
          <w:iCs/>
          <w:sz w:val="22"/>
          <w:szCs w:val="22"/>
          <w:lang w:val="ru-RU"/>
        </w:rPr>
        <w:t>Сабрана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дела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Књиге</w:t>
      </w:r>
      <w:r w:rsidRPr="00857884">
        <w:rPr>
          <w:bCs/>
          <w:sz w:val="22"/>
          <w:szCs w:val="22"/>
          <w:lang w:val="hr-HR"/>
        </w:rPr>
        <w:t xml:space="preserve"> 1–3,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САНУ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Књижевне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новине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Завод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за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уџбенике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B3532C">
      <w:pPr>
        <w:tabs>
          <w:tab w:val="num" w:pos="567"/>
        </w:tabs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Чајкановић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Веселин</w:t>
      </w:r>
      <w:r w:rsidRPr="00857884">
        <w:rPr>
          <w:bCs/>
          <w:sz w:val="22"/>
          <w:szCs w:val="22"/>
          <w:lang w:val="hr-HR"/>
        </w:rPr>
        <w:t xml:space="preserve"> (1994) </w:t>
      </w:r>
      <w:r w:rsidRPr="00857884">
        <w:rPr>
          <w:bCs/>
          <w:i/>
          <w:iCs/>
          <w:sz w:val="22"/>
          <w:szCs w:val="22"/>
          <w:lang w:val="ru-RU"/>
        </w:rPr>
        <w:t>Сабрана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дела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из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српске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религије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митологије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Књиге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hr-HR"/>
        </w:rPr>
        <w:t>1–5,</w:t>
      </w:r>
      <w:r>
        <w:rPr>
          <w:bCs/>
          <w:sz w:val="22"/>
          <w:szCs w:val="22"/>
          <w:lang w:val="hr-HR"/>
        </w:rPr>
        <w:t xml:space="preserve"> </w:t>
      </w:r>
      <w:r>
        <w:rPr>
          <w:bCs/>
          <w:sz w:val="22"/>
          <w:szCs w:val="22"/>
          <w:lang w:val="hr-HR"/>
        </w:rPr>
        <w:tab/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БИГЗ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sr-Cyrl-CS"/>
        </w:rPr>
        <w:t>Ћирић, Јован (</w:t>
      </w:r>
      <w:r w:rsidRPr="00857884">
        <w:rPr>
          <w:sz w:val="22"/>
          <w:szCs w:val="22"/>
          <w:lang w:val="sr-Latn-CS"/>
        </w:rPr>
        <w:t>1979</w:t>
      </w:r>
      <w:r w:rsidRPr="00857884">
        <w:rPr>
          <w:sz w:val="22"/>
          <w:szCs w:val="22"/>
          <w:lang w:val="sr-Cyrl-CS"/>
        </w:rPr>
        <w:t xml:space="preserve">) </w:t>
      </w:r>
      <w:r w:rsidRPr="00857884">
        <w:rPr>
          <w:i/>
          <w:iCs/>
          <w:sz w:val="22"/>
          <w:szCs w:val="22"/>
          <w:lang w:val="ru-RU"/>
        </w:rPr>
        <w:t>Основе</w:t>
      </w:r>
      <w:r w:rsidRPr="00857884">
        <w:rPr>
          <w:i/>
          <w:iCs/>
          <w:sz w:val="22"/>
          <w:szCs w:val="22"/>
          <w:lang w:val="sr-Latn-CS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социологије</w:t>
      </w:r>
      <w:r w:rsidRPr="00857884">
        <w:rPr>
          <w:i/>
          <w:iCs/>
          <w:sz w:val="22"/>
          <w:szCs w:val="22"/>
          <w:lang w:val="sr-Latn-CS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насеља</w:t>
      </w:r>
      <w:r w:rsidRPr="00857884">
        <w:rPr>
          <w:i/>
          <w:iCs/>
          <w:sz w:val="22"/>
          <w:szCs w:val="22"/>
          <w:lang w:val="sr-Latn-CS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и</w:t>
      </w:r>
      <w:r w:rsidRPr="00857884">
        <w:rPr>
          <w:i/>
          <w:iCs/>
          <w:sz w:val="22"/>
          <w:szCs w:val="22"/>
          <w:lang w:val="sr-Latn-CS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социологија</w:t>
      </w:r>
      <w:r w:rsidRPr="00857884">
        <w:rPr>
          <w:i/>
          <w:iCs/>
          <w:sz w:val="22"/>
          <w:szCs w:val="22"/>
          <w:lang w:val="sr-Latn-CS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села</w:t>
      </w:r>
      <w:r w:rsidRPr="00857884">
        <w:rPr>
          <w:i/>
          <w:iCs/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sr-Latn-CS"/>
        </w:rPr>
        <w:t xml:space="preserve"> </w:t>
      </w:r>
      <w:r w:rsidRPr="00857884">
        <w:rPr>
          <w:sz w:val="22"/>
          <w:szCs w:val="22"/>
          <w:lang w:val="ru-RU"/>
        </w:rPr>
        <w:t>Ниш</w:t>
      </w:r>
      <w:r w:rsidRPr="00857884">
        <w:rPr>
          <w:sz w:val="22"/>
          <w:szCs w:val="22"/>
          <w:lang w:val="sr-Latn-CS"/>
        </w:rPr>
        <w:t xml:space="preserve">: </w:t>
      </w:r>
      <w:r w:rsidRPr="00857884">
        <w:rPr>
          <w:sz w:val="22"/>
          <w:szCs w:val="22"/>
          <w:lang w:val="ru-RU"/>
        </w:rPr>
        <w:t>Градина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Ћирић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(2006) </w:t>
      </w:r>
      <w:r w:rsidRPr="00857884">
        <w:rPr>
          <w:bCs/>
          <w:i/>
          <w:iCs/>
          <w:sz w:val="22"/>
          <w:szCs w:val="22"/>
          <w:lang w:val="ru-RU"/>
        </w:rPr>
        <w:t>Градиште</w:t>
      </w:r>
      <w:r w:rsidRPr="00857884">
        <w:rPr>
          <w:bCs/>
          <w:i/>
          <w:iCs/>
          <w:sz w:val="22"/>
          <w:szCs w:val="22"/>
          <w:lang w:val="hr-HR"/>
        </w:rPr>
        <w:t xml:space="preserve"> – </w:t>
      </w:r>
      <w:r w:rsidRPr="00857884">
        <w:rPr>
          <w:bCs/>
          <w:i/>
          <w:iCs/>
          <w:sz w:val="22"/>
          <w:szCs w:val="22"/>
          <w:lang w:val="ru-RU"/>
        </w:rPr>
        <w:t>хроника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села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Ниш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Центар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за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научна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истраживања</w:t>
      </w:r>
      <w:r w:rsidRPr="00857884">
        <w:rPr>
          <w:bCs/>
          <w:sz w:val="22"/>
          <w:szCs w:val="22"/>
          <w:lang w:val="hr-HR"/>
        </w:rPr>
        <w:t xml:space="preserve"> </w:t>
      </w:r>
      <w:r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САНУ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Универзитета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Нишу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Дероко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Александар</w:t>
      </w:r>
      <w:r w:rsidRPr="00857884">
        <w:rPr>
          <w:bCs/>
          <w:sz w:val="22"/>
          <w:szCs w:val="22"/>
          <w:lang w:val="hr-HR"/>
        </w:rPr>
        <w:t xml:space="preserve"> (2012) „</w:t>
      </w:r>
      <w:r w:rsidRPr="00857884">
        <w:rPr>
          <w:bCs/>
          <w:sz w:val="22"/>
          <w:szCs w:val="22"/>
          <w:lang w:val="ru-RU"/>
        </w:rPr>
        <w:t>Реч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уредника</w:t>
      </w:r>
      <w:r w:rsidRPr="00857884">
        <w:rPr>
          <w:bCs/>
          <w:sz w:val="22"/>
          <w:szCs w:val="22"/>
          <w:lang w:val="hr-HR"/>
        </w:rPr>
        <w:t xml:space="preserve">“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друштва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>
        <w:rPr>
          <w:bCs/>
          <w:i/>
          <w:iCs/>
          <w:sz w:val="22"/>
          <w:szCs w:val="22"/>
          <w:lang w:val="hr-HR"/>
        </w:rPr>
        <w:t>II</w:t>
      </w:r>
      <w:r w:rsidRPr="00857884">
        <w:rPr>
          <w:bCs/>
          <w:i/>
          <w:iCs/>
          <w:sz w:val="22"/>
          <w:szCs w:val="22"/>
          <w:lang w:val="hr-HR"/>
        </w:rPr>
        <w:t xml:space="preserve">, </w:t>
      </w:r>
      <w:r w:rsidRPr="00857884">
        <w:rPr>
          <w:bCs/>
          <w:i/>
          <w:iCs/>
          <w:sz w:val="22"/>
          <w:szCs w:val="22"/>
          <w:lang w:val="sr-Cyrl-CS"/>
        </w:rPr>
        <w:tab/>
      </w:r>
      <w:r w:rsidRPr="00857884">
        <w:rPr>
          <w:bCs/>
          <w:i/>
          <w:iCs/>
          <w:sz w:val="22"/>
          <w:szCs w:val="22"/>
          <w:lang w:val="ru-RU"/>
        </w:rPr>
        <w:t>Социологија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становања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Службени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гласник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Ђорђевић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Тихомир</w:t>
      </w:r>
      <w:r w:rsidRPr="00857884">
        <w:rPr>
          <w:bCs/>
          <w:sz w:val="22"/>
          <w:szCs w:val="22"/>
          <w:lang w:val="hr-HR"/>
        </w:rPr>
        <w:t xml:space="preserve"> (1929) „</w:t>
      </w:r>
      <w:r w:rsidRPr="00857884">
        <w:rPr>
          <w:bCs/>
          <w:sz w:val="22"/>
          <w:szCs w:val="22"/>
          <w:lang w:val="ru-RU"/>
        </w:rPr>
        <w:t>Народни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обичаји</w:t>
      </w:r>
      <w:r w:rsidRPr="00857884">
        <w:rPr>
          <w:bCs/>
          <w:sz w:val="22"/>
          <w:szCs w:val="22"/>
          <w:lang w:val="hr-HR"/>
        </w:rPr>
        <w:t xml:space="preserve">“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Наше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село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Савремена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општина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Ђорђевић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Тихомир</w:t>
      </w:r>
      <w:r w:rsidRPr="00857884">
        <w:rPr>
          <w:bCs/>
          <w:sz w:val="22"/>
          <w:szCs w:val="22"/>
          <w:lang w:val="hr-HR"/>
        </w:rPr>
        <w:t xml:space="preserve"> (1984) </w:t>
      </w:r>
      <w:r w:rsidRPr="00857884">
        <w:rPr>
          <w:bCs/>
          <w:i/>
          <w:iCs/>
          <w:sz w:val="22"/>
          <w:szCs w:val="22"/>
          <w:lang w:val="ru-RU"/>
        </w:rPr>
        <w:t>Наш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народни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живот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Том</w:t>
      </w:r>
      <w:r w:rsidRPr="00857884">
        <w:rPr>
          <w:bCs/>
          <w:sz w:val="22"/>
          <w:szCs w:val="22"/>
          <w:lang w:val="hr-HR"/>
        </w:rPr>
        <w:t xml:space="preserve"> </w:t>
      </w:r>
      <w:r>
        <w:rPr>
          <w:bCs/>
          <w:sz w:val="22"/>
          <w:szCs w:val="22"/>
          <w:lang w:val="sr-Latn-CS"/>
        </w:rPr>
        <w:t>I</w:t>
      </w:r>
      <w:r w:rsidRPr="00857884">
        <w:rPr>
          <w:bCs/>
          <w:sz w:val="22"/>
          <w:szCs w:val="22"/>
          <w:lang w:val="hr-HR"/>
        </w:rPr>
        <w:t>–</w:t>
      </w:r>
      <w:r>
        <w:rPr>
          <w:bCs/>
          <w:sz w:val="22"/>
          <w:szCs w:val="22"/>
          <w:lang w:val="sr-Latn-CS"/>
        </w:rPr>
        <w:t>IV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Просвета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Ердељановић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(1925) </w:t>
      </w:r>
      <w:r w:rsidRPr="00857884">
        <w:rPr>
          <w:bCs/>
          <w:i/>
          <w:iCs/>
          <w:sz w:val="22"/>
          <w:szCs w:val="22"/>
          <w:lang w:val="ru-RU"/>
        </w:rPr>
        <w:t>Македонски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Срби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Државна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штампарија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Краљевине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СХС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Ердељановић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(1926) </w:t>
      </w:r>
      <w:r w:rsidRPr="00857884">
        <w:rPr>
          <w:bCs/>
          <w:i/>
          <w:iCs/>
          <w:sz w:val="22"/>
          <w:szCs w:val="22"/>
          <w:lang w:val="ru-RU"/>
        </w:rPr>
        <w:t>Стара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Црна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Гора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Српска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краљевска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академија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Ердељановић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(1986) </w:t>
      </w:r>
      <w:r w:rsidRPr="00857884">
        <w:rPr>
          <w:bCs/>
          <w:i/>
          <w:iCs/>
          <w:sz w:val="22"/>
          <w:szCs w:val="22"/>
          <w:lang w:val="ru-RU"/>
        </w:rPr>
        <w:t>Срби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Банату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Нови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Матица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српска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hr-HR"/>
        </w:rPr>
      </w:pPr>
      <w:r w:rsidRPr="00857884">
        <w:rPr>
          <w:bCs/>
          <w:sz w:val="22"/>
          <w:szCs w:val="22"/>
          <w:lang w:val="ru-RU"/>
        </w:rPr>
        <w:t>Ердељановић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Јован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Миленко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Филиповић</w:t>
      </w:r>
      <w:r w:rsidRPr="00857884">
        <w:rPr>
          <w:bCs/>
          <w:sz w:val="22"/>
          <w:szCs w:val="22"/>
          <w:lang w:val="hr-HR"/>
        </w:rPr>
        <w:t xml:space="preserve"> (1938) </w:t>
      </w:r>
      <w:r w:rsidRPr="00857884">
        <w:rPr>
          <w:bCs/>
          <w:i/>
          <w:iCs/>
          <w:sz w:val="22"/>
          <w:szCs w:val="22"/>
          <w:lang w:val="ru-RU"/>
        </w:rPr>
        <w:t>Упутства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за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испитивање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sr-Cyrl-CS"/>
        </w:rPr>
        <w:tab/>
      </w:r>
      <w:r w:rsidRPr="00857884">
        <w:rPr>
          <w:bCs/>
          <w:i/>
          <w:iCs/>
          <w:sz w:val="22"/>
          <w:szCs w:val="22"/>
          <w:lang w:val="ru-RU"/>
        </w:rPr>
        <w:t>народног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живота</w:t>
      </w:r>
      <w:r w:rsidRPr="00857884">
        <w:rPr>
          <w:bCs/>
          <w:i/>
          <w:iCs/>
          <w:sz w:val="22"/>
          <w:szCs w:val="22"/>
          <w:lang w:val="hr-HR"/>
        </w:rPr>
        <w:t xml:space="preserve">, </w:t>
      </w:r>
      <w:r w:rsidRPr="00857884">
        <w:rPr>
          <w:bCs/>
          <w:i/>
          <w:iCs/>
          <w:sz w:val="22"/>
          <w:szCs w:val="22"/>
          <w:lang w:val="ru-RU"/>
        </w:rPr>
        <w:t>обичаја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особина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Јужној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Србији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Скопље: Штампарија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hr-HR"/>
        </w:rPr>
        <w:t xml:space="preserve">Јужна Србија.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hr-HR"/>
        </w:rPr>
      </w:pPr>
      <w:r w:rsidRPr="00857884">
        <w:rPr>
          <w:sz w:val="22"/>
          <w:szCs w:val="22"/>
          <w:lang w:val="hr-HR"/>
        </w:rPr>
        <w:t xml:space="preserve">Гордић, Александар (2012) „Метафизика сеоског живота у делу Сретена Вукосављевића“,  </w:t>
      </w:r>
      <w:r>
        <w:rPr>
          <w:sz w:val="22"/>
          <w:szCs w:val="22"/>
          <w:lang w:val="sr-Cyrl-CS"/>
        </w:rPr>
        <w:tab/>
      </w:r>
      <w:r w:rsidRPr="00857884">
        <w:rPr>
          <w:i/>
          <w:iCs/>
          <w:sz w:val="22"/>
          <w:szCs w:val="22"/>
          <w:lang w:val="hr-HR"/>
        </w:rPr>
        <w:t>Социолошки преглед</w:t>
      </w:r>
      <w:r w:rsidRPr="00857884">
        <w:rPr>
          <w:sz w:val="22"/>
          <w:szCs w:val="22"/>
          <w:lang w:val="hr-HR"/>
        </w:rPr>
        <w:t xml:space="preserve">, посебно издање, Београд.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ru-RU"/>
        </w:rPr>
        <w:t>Исић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Момчило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Митровић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Милован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Аранитовић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Добрило</w:t>
      </w:r>
      <w:r w:rsidRPr="00857884">
        <w:rPr>
          <w:sz w:val="22"/>
          <w:szCs w:val="22"/>
          <w:lang w:val="hr-HR"/>
        </w:rPr>
        <w:t xml:space="preserve"> (2012)  </w:t>
      </w:r>
      <w:r w:rsidRPr="00857884">
        <w:rPr>
          <w:i/>
          <w:iCs/>
          <w:sz w:val="22"/>
          <w:szCs w:val="22"/>
          <w:lang w:val="ru-RU"/>
        </w:rPr>
        <w:t>Живот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и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дело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sr-Cyrl-CS"/>
        </w:rPr>
        <w:tab/>
      </w:r>
      <w:r w:rsidRPr="00857884">
        <w:rPr>
          <w:i/>
          <w:iCs/>
          <w:sz w:val="22"/>
          <w:szCs w:val="22"/>
          <w:lang w:val="ru-RU"/>
        </w:rPr>
        <w:t>Сретена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Вукосављевића</w:t>
      </w:r>
      <w:r w:rsidRPr="00857884">
        <w:rPr>
          <w:i/>
          <w:iCs/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sz w:val="22"/>
          <w:szCs w:val="22"/>
          <w:lang w:val="ru-RU"/>
        </w:rPr>
        <w:t>Службени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гласник</w:t>
      </w:r>
      <w:r w:rsidRPr="00857884">
        <w:rPr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sr-Cyrl-CS"/>
        </w:rPr>
        <w:t xml:space="preserve">Јовановић, Драгољуб (1930) </w:t>
      </w:r>
      <w:r w:rsidRPr="00857884">
        <w:rPr>
          <w:i/>
          <w:iCs/>
          <w:sz w:val="22"/>
          <w:szCs w:val="22"/>
          <w:lang w:val="sr-Cyrl-CS"/>
        </w:rPr>
        <w:t xml:space="preserve">Аграрна политика. </w:t>
      </w:r>
      <w:r w:rsidRPr="00857884">
        <w:rPr>
          <w:sz w:val="22"/>
          <w:szCs w:val="22"/>
          <w:lang w:val="sr-Cyrl-CS"/>
        </w:rPr>
        <w:t xml:space="preserve">Београд: Графички институт </w:t>
      </w:r>
      <w:r w:rsidRPr="00857884">
        <w:rPr>
          <w:sz w:val="22"/>
          <w:szCs w:val="22"/>
          <w:lang w:val="sr-Cyrl-CS"/>
        </w:rPr>
        <w:tab/>
        <w:t xml:space="preserve">„Народна мисао“.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ru-RU"/>
        </w:rPr>
        <w:t>Коковић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Драган</w:t>
      </w:r>
      <w:r w:rsidRPr="00857884">
        <w:rPr>
          <w:sz w:val="22"/>
          <w:szCs w:val="22"/>
          <w:lang w:val="hr-HR"/>
        </w:rPr>
        <w:t xml:space="preserve"> (2012), „</w:t>
      </w:r>
      <w:r w:rsidRPr="00857884">
        <w:rPr>
          <w:sz w:val="22"/>
          <w:szCs w:val="22"/>
          <w:lang w:val="ru-RU"/>
        </w:rPr>
        <w:t>Друштвени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капитал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у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делу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Сретена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Вукосављевића</w:t>
      </w:r>
      <w:r w:rsidRPr="00857884">
        <w:rPr>
          <w:sz w:val="22"/>
          <w:szCs w:val="22"/>
          <w:lang w:val="hr-HR"/>
        </w:rPr>
        <w:t xml:space="preserve">“ </w:t>
      </w:r>
      <w:r w:rsidRPr="00857884">
        <w:rPr>
          <w:sz w:val="22"/>
          <w:szCs w:val="22"/>
          <w:lang w:val="sr-Cyrl-CS"/>
        </w:rPr>
        <w:tab/>
      </w:r>
      <w:r w:rsidRPr="00857884">
        <w:rPr>
          <w:sz w:val="22"/>
          <w:szCs w:val="22"/>
          <w:lang w:val="hr-HR"/>
        </w:rPr>
        <w:t>(</w:t>
      </w:r>
      <w:r w:rsidRPr="00857884">
        <w:rPr>
          <w:sz w:val="22"/>
          <w:szCs w:val="22"/>
          <w:lang w:val="ru-RU"/>
        </w:rPr>
        <w:t>предавање</w:t>
      </w:r>
      <w:r w:rsidRPr="00857884">
        <w:rPr>
          <w:sz w:val="22"/>
          <w:szCs w:val="22"/>
          <w:lang w:val="hr-HR"/>
        </w:rPr>
        <w:t xml:space="preserve">). </w:t>
      </w:r>
      <w:r w:rsidRPr="00857884">
        <w:rPr>
          <w:sz w:val="22"/>
          <w:szCs w:val="22"/>
          <w:lang w:val="ru-RU"/>
        </w:rPr>
        <w:t>Симпозијум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Дани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Сретена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Вукосављевића</w:t>
      </w:r>
      <w:r w:rsidRPr="00857884">
        <w:rPr>
          <w:i/>
          <w:iCs/>
          <w:sz w:val="22"/>
          <w:szCs w:val="22"/>
          <w:lang w:val="hr-HR"/>
        </w:rPr>
        <w:t xml:space="preserve"> XX</w:t>
      </w:r>
      <w:r>
        <w:rPr>
          <w:i/>
          <w:iCs/>
          <w:sz w:val="22"/>
          <w:szCs w:val="22"/>
          <w:lang w:val="hr-HR"/>
        </w:rPr>
        <w:t>VI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Пријепоље</w:t>
      </w:r>
      <w:r w:rsidRPr="00857884">
        <w:rPr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ru-RU"/>
        </w:rPr>
        <w:t>Косић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Мирко</w:t>
      </w:r>
      <w:r w:rsidRPr="00857884">
        <w:rPr>
          <w:sz w:val="22"/>
          <w:szCs w:val="22"/>
          <w:lang w:val="hr-HR"/>
        </w:rPr>
        <w:t xml:space="preserve"> (1929) „</w:t>
      </w:r>
      <w:r w:rsidRPr="00857884">
        <w:rPr>
          <w:sz w:val="22"/>
          <w:szCs w:val="22"/>
          <w:lang w:val="ru-RU"/>
        </w:rPr>
        <w:t>Село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као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предмет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народног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проучавања</w:t>
      </w:r>
      <w:r w:rsidRPr="00857884">
        <w:rPr>
          <w:sz w:val="22"/>
          <w:szCs w:val="22"/>
          <w:lang w:val="hr-HR"/>
        </w:rPr>
        <w:t xml:space="preserve">“ </w:t>
      </w:r>
      <w:r w:rsidRPr="00857884">
        <w:rPr>
          <w:sz w:val="22"/>
          <w:szCs w:val="22"/>
          <w:lang w:val="ru-RU"/>
        </w:rPr>
        <w:t>у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i/>
          <w:iCs/>
          <w:sz w:val="22"/>
          <w:szCs w:val="22"/>
          <w:lang w:val="ru-RU"/>
        </w:rPr>
        <w:t>Наше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село</w:t>
      </w:r>
      <w:r w:rsidRPr="00857884">
        <w:rPr>
          <w:i/>
          <w:iCs/>
          <w:sz w:val="22"/>
          <w:szCs w:val="22"/>
          <w:lang w:val="hr-HR"/>
        </w:rPr>
        <w:t>.</w:t>
      </w:r>
      <w:r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hr-HR"/>
        </w:rPr>
        <w:t xml:space="preserve">: </w:t>
      </w:r>
      <w:r>
        <w:rPr>
          <w:sz w:val="22"/>
          <w:szCs w:val="22"/>
          <w:lang w:val="sr-Cyrl-CS"/>
        </w:rPr>
        <w:tab/>
      </w:r>
      <w:r w:rsidRPr="00857884">
        <w:rPr>
          <w:sz w:val="22"/>
          <w:szCs w:val="22"/>
          <w:lang w:val="ru-RU"/>
        </w:rPr>
        <w:t>Савремена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општина</w:t>
      </w:r>
      <w:r w:rsidRPr="00857884">
        <w:rPr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sr-Cyrl-CS"/>
        </w:rPr>
        <w:t>Костић</w:t>
      </w:r>
      <w:r w:rsidRPr="00857884">
        <w:rPr>
          <w:sz w:val="22"/>
          <w:szCs w:val="22"/>
          <w:lang w:val="sr-Latn-CS"/>
        </w:rPr>
        <w:t xml:space="preserve">, </w:t>
      </w:r>
      <w:r w:rsidRPr="00857884">
        <w:rPr>
          <w:sz w:val="22"/>
          <w:szCs w:val="22"/>
          <w:lang w:val="ru-RU"/>
        </w:rPr>
        <w:t>Цветко</w:t>
      </w:r>
      <w:r w:rsidRPr="00857884">
        <w:rPr>
          <w:sz w:val="22"/>
          <w:szCs w:val="22"/>
          <w:lang w:val="sr-Latn-CS"/>
        </w:rPr>
        <w:t xml:space="preserve"> (1955) </w:t>
      </w:r>
      <w:r w:rsidRPr="00857884">
        <w:rPr>
          <w:i/>
          <w:iCs/>
          <w:sz w:val="22"/>
          <w:szCs w:val="22"/>
          <w:lang w:val="sr-Cyrl-CS"/>
        </w:rPr>
        <w:t>Сељаци – индустријски радници</w:t>
      </w:r>
      <w:r w:rsidRPr="00857884">
        <w:rPr>
          <w:i/>
          <w:iCs/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sr-Latn-CS"/>
        </w:rPr>
        <w:t xml:space="preserve">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sr-Latn-CS"/>
        </w:rPr>
        <w:t>:</w:t>
      </w:r>
      <w:r w:rsidRPr="00857884">
        <w:rPr>
          <w:sz w:val="22"/>
          <w:szCs w:val="22"/>
          <w:lang w:val="sr-Cyrl-CS"/>
        </w:rPr>
        <w:t xml:space="preserve"> „Рад“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sr-Cyrl-CS"/>
        </w:rPr>
        <w:t>Костић</w:t>
      </w:r>
      <w:r w:rsidRPr="00857884">
        <w:rPr>
          <w:sz w:val="22"/>
          <w:szCs w:val="22"/>
          <w:lang w:val="sr-Latn-CS"/>
        </w:rPr>
        <w:t xml:space="preserve">, </w:t>
      </w:r>
      <w:r w:rsidRPr="00857884">
        <w:rPr>
          <w:sz w:val="22"/>
          <w:szCs w:val="22"/>
          <w:lang w:val="ru-RU"/>
        </w:rPr>
        <w:t>Цветко</w:t>
      </w:r>
      <w:r w:rsidRPr="00857884">
        <w:rPr>
          <w:sz w:val="22"/>
          <w:szCs w:val="22"/>
          <w:lang w:val="sr-Latn-CS"/>
        </w:rPr>
        <w:t xml:space="preserve"> (1975) </w:t>
      </w:r>
      <w:r w:rsidRPr="00857884">
        <w:rPr>
          <w:i/>
          <w:iCs/>
          <w:sz w:val="22"/>
          <w:szCs w:val="22"/>
          <w:lang w:val="sr-Cyrl-CS"/>
        </w:rPr>
        <w:t>Социологија села</w:t>
      </w:r>
      <w:r w:rsidRPr="00857884">
        <w:rPr>
          <w:i/>
          <w:iCs/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sr-Latn-CS"/>
        </w:rPr>
        <w:t xml:space="preserve">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sr-Latn-CS"/>
        </w:rPr>
        <w:t xml:space="preserve">: </w:t>
      </w:r>
      <w:r w:rsidRPr="00857884">
        <w:rPr>
          <w:sz w:val="22"/>
          <w:szCs w:val="22"/>
          <w:lang w:val="sr-Cyrl-CS"/>
        </w:rPr>
        <w:t>Завод за издавање уџбеника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1F2DEF" w:rsidRDefault="003C27B1" w:rsidP="00857884">
      <w:pPr>
        <w:tabs>
          <w:tab w:val="num" w:pos="567"/>
        </w:tabs>
        <w:jc w:val="both"/>
        <w:rPr>
          <w:sz w:val="22"/>
          <w:szCs w:val="22"/>
          <w:lang w:val="sr-Latn-CS"/>
        </w:rPr>
      </w:pPr>
      <w:r w:rsidRPr="00857884">
        <w:rPr>
          <w:sz w:val="22"/>
          <w:szCs w:val="22"/>
          <w:lang w:val="sr-Cyrl-CS"/>
        </w:rPr>
        <w:t>Ковачевић</w:t>
      </w:r>
      <w:r w:rsidRPr="00857884">
        <w:rPr>
          <w:sz w:val="22"/>
          <w:szCs w:val="22"/>
          <w:lang w:val="sr-Latn-CS"/>
        </w:rPr>
        <w:t xml:space="preserve">, </w:t>
      </w:r>
      <w:r w:rsidRPr="00857884">
        <w:rPr>
          <w:sz w:val="22"/>
          <w:szCs w:val="22"/>
          <w:lang w:val="ru-RU"/>
        </w:rPr>
        <w:t>Иван</w:t>
      </w:r>
      <w:r w:rsidRPr="00857884">
        <w:rPr>
          <w:sz w:val="22"/>
          <w:szCs w:val="22"/>
          <w:lang w:val="sr-Latn-CS"/>
        </w:rPr>
        <w:t xml:space="preserve"> (1978) </w:t>
      </w:r>
      <w:r w:rsidRPr="00857884">
        <w:rPr>
          <w:i/>
          <w:iCs/>
          <w:sz w:val="22"/>
          <w:szCs w:val="22"/>
          <w:lang w:val="sr-Cyrl-CS"/>
        </w:rPr>
        <w:t>Научно дело Сретена Вукосављевића</w:t>
      </w:r>
      <w:r w:rsidRPr="00857884">
        <w:rPr>
          <w:i/>
          <w:iCs/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sr-Latn-CS"/>
        </w:rPr>
        <w:t xml:space="preserve"> </w:t>
      </w:r>
      <w:r w:rsidRPr="00857884">
        <w:rPr>
          <w:sz w:val="22"/>
          <w:szCs w:val="22"/>
          <w:lang w:val="sr-Cyrl-CS"/>
        </w:rPr>
        <w:t>Пријепоље</w:t>
      </w:r>
      <w:r w:rsidRPr="00857884">
        <w:rPr>
          <w:sz w:val="22"/>
          <w:szCs w:val="22"/>
          <w:lang w:val="sr-Latn-CS"/>
        </w:rPr>
        <w:t xml:space="preserve">: </w:t>
      </w:r>
      <w:r w:rsidRPr="00857884">
        <w:rPr>
          <w:sz w:val="22"/>
          <w:szCs w:val="22"/>
          <w:lang w:val="sr-Cyrl-CS"/>
        </w:rPr>
        <w:tab/>
        <w:t xml:space="preserve">Универзитет </w:t>
      </w:r>
      <w:r>
        <w:rPr>
          <w:sz w:val="22"/>
          <w:szCs w:val="22"/>
          <w:lang w:val="sr-Cyrl-CS"/>
        </w:rPr>
        <w:tab/>
      </w:r>
      <w:r w:rsidRPr="00857884">
        <w:rPr>
          <w:sz w:val="22"/>
          <w:szCs w:val="22"/>
          <w:lang w:val="sr-Cyrl-CS"/>
        </w:rPr>
        <w:t>„Сретен Вукосављевић“</w:t>
      </w:r>
      <w:r w:rsidRPr="00857884">
        <w:rPr>
          <w:sz w:val="22"/>
          <w:szCs w:val="22"/>
          <w:lang w:val="sr-Latn-CS"/>
        </w:rPr>
        <w:t>.</w:t>
      </w:r>
      <w:r w:rsidRPr="001F2DEF">
        <w:rPr>
          <w:sz w:val="22"/>
          <w:szCs w:val="22"/>
          <w:lang w:val="sr-Latn-CS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ru-RU"/>
        </w:rPr>
        <w:t>Лукић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Радомир</w:t>
      </w:r>
      <w:r w:rsidRPr="00857884">
        <w:rPr>
          <w:sz w:val="22"/>
          <w:szCs w:val="22"/>
          <w:lang w:val="hr-HR"/>
        </w:rPr>
        <w:t xml:space="preserve"> (2012</w:t>
      </w:r>
      <w:r>
        <w:rPr>
          <w:sz w:val="22"/>
          <w:szCs w:val="22"/>
          <w:lang w:val="hr-HR"/>
        </w:rPr>
        <w:t>a</w:t>
      </w:r>
      <w:r w:rsidRPr="00857884">
        <w:rPr>
          <w:sz w:val="22"/>
          <w:szCs w:val="22"/>
          <w:lang w:val="hr-HR"/>
        </w:rPr>
        <w:t>) „</w:t>
      </w:r>
      <w:r w:rsidRPr="00857884">
        <w:rPr>
          <w:sz w:val="22"/>
          <w:szCs w:val="22"/>
          <w:lang w:val="ru-RU"/>
        </w:rPr>
        <w:t>Предговор</w:t>
      </w:r>
      <w:r w:rsidRPr="00857884">
        <w:rPr>
          <w:sz w:val="22"/>
          <w:szCs w:val="22"/>
          <w:lang w:val="hr-HR"/>
        </w:rPr>
        <w:t xml:space="preserve">“ </w:t>
      </w:r>
      <w:r w:rsidRPr="00857884">
        <w:rPr>
          <w:sz w:val="22"/>
          <w:szCs w:val="22"/>
          <w:lang w:val="ru-RU"/>
        </w:rPr>
        <w:t>у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i/>
          <w:iCs/>
          <w:sz w:val="22"/>
          <w:szCs w:val="22"/>
          <w:lang w:val="ru-RU"/>
        </w:rPr>
        <w:t>Историја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сељачког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друштва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>
        <w:rPr>
          <w:i/>
          <w:iCs/>
          <w:sz w:val="22"/>
          <w:szCs w:val="22"/>
          <w:lang w:val="hr-HR"/>
        </w:rPr>
        <w:t>II</w:t>
      </w:r>
      <w:r w:rsidRPr="00857884">
        <w:rPr>
          <w:i/>
          <w:iCs/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Социологија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>
        <w:rPr>
          <w:i/>
          <w:iCs/>
          <w:sz w:val="22"/>
          <w:szCs w:val="22"/>
          <w:lang w:val="sr-Cyrl-CS"/>
        </w:rPr>
        <w:tab/>
      </w:r>
      <w:r w:rsidRPr="00857884">
        <w:rPr>
          <w:i/>
          <w:iCs/>
          <w:sz w:val="22"/>
          <w:szCs w:val="22"/>
          <w:lang w:val="ru-RU"/>
        </w:rPr>
        <w:t>становања</w:t>
      </w:r>
      <w:r w:rsidRPr="00857884">
        <w:rPr>
          <w:i/>
          <w:iCs/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sz w:val="22"/>
          <w:szCs w:val="22"/>
          <w:lang w:val="ru-RU"/>
        </w:rPr>
        <w:t>Службени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гласник</w:t>
      </w:r>
      <w:r w:rsidRPr="00857884">
        <w:rPr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ru-RU"/>
        </w:rPr>
        <w:t>Лукић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Радомир</w:t>
      </w:r>
      <w:r w:rsidRPr="00857884">
        <w:rPr>
          <w:sz w:val="22"/>
          <w:szCs w:val="22"/>
          <w:lang w:val="hr-HR"/>
        </w:rPr>
        <w:t xml:space="preserve"> (2012</w:t>
      </w:r>
      <w:r>
        <w:rPr>
          <w:sz w:val="22"/>
          <w:szCs w:val="22"/>
          <w:lang w:val="sr-Cyrl-CS"/>
        </w:rPr>
        <w:t>б</w:t>
      </w:r>
      <w:r w:rsidRPr="00857884">
        <w:rPr>
          <w:sz w:val="22"/>
          <w:szCs w:val="22"/>
          <w:lang w:val="hr-HR"/>
        </w:rPr>
        <w:t>) „</w:t>
      </w:r>
      <w:r w:rsidRPr="00857884">
        <w:rPr>
          <w:sz w:val="22"/>
          <w:szCs w:val="22"/>
          <w:lang w:val="ru-RU"/>
        </w:rPr>
        <w:t>Предговор</w:t>
      </w:r>
      <w:r w:rsidRPr="00857884">
        <w:rPr>
          <w:sz w:val="22"/>
          <w:szCs w:val="22"/>
          <w:lang w:val="hr-HR"/>
        </w:rPr>
        <w:t xml:space="preserve">“ </w:t>
      </w:r>
      <w:r w:rsidRPr="00857884">
        <w:rPr>
          <w:sz w:val="22"/>
          <w:szCs w:val="22"/>
          <w:lang w:val="ru-RU"/>
        </w:rPr>
        <w:t>у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i/>
          <w:iCs/>
          <w:sz w:val="22"/>
          <w:szCs w:val="22"/>
          <w:lang w:val="ru-RU"/>
        </w:rPr>
        <w:t>Историја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сељачког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друштва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>
        <w:rPr>
          <w:i/>
          <w:iCs/>
          <w:sz w:val="22"/>
          <w:szCs w:val="22"/>
          <w:lang w:val="hr-HR"/>
        </w:rPr>
        <w:t>III</w:t>
      </w:r>
      <w:r w:rsidRPr="00857884">
        <w:rPr>
          <w:i/>
          <w:iCs/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Социологија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>
        <w:rPr>
          <w:i/>
          <w:iCs/>
          <w:sz w:val="22"/>
          <w:szCs w:val="22"/>
          <w:lang w:val="sr-Cyrl-CS"/>
        </w:rPr>
        <w:tab/>
      </w:r>
      <w:r w:rsidRPr="00857884">
        <w:rPr>
          <w:i/>
          <w:iCs/>
          <w:sz w:val="22"/>
          <w:szCs w:val="22"/>
          <w:lang w:val="ru-RU"/>
        </w:rPr>
        <w:t>сељачких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радова</w:t>
      </w:r>
      <w:r w:rsidRPr="00857884">
        <w:rPr>
          <w:sz w:val="22"/>
          <w:szCs w:val="22"/>
          <w:lang w:val="hr-HR"/>
        </w:rPr>
        <w:t xml:space="preserve">.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sz w:val="22"/>
          <w:szCs w:val="22"/>
          <w:lang w:val="ru-RU"/>
        </w:rPr>
        <w:t>Службени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гласник</w:t>
      </w:r>
      <w:r w:rsidRPr="00857884">
        <w:rPr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ru-RU"/>
        </w:rPr>
        <w:t>Лукић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Радомир</w:t>
      </w:r>
      <w:r w:rsidRPr="00857884">
        <w:rPr>
          <w:sz w:val="22"/>
          <w:szCs w:val="22"/>
          <w:lang w:val="hr-HR"/>
        </w:rPr>
        <w:t xml:space="preserve"> (2012</w:t>
      </w:r>
      <w:r>
        <w:rPr>
          <w:sz w:val="22"/>
          <w:szCs w:val="22"/>
          <w:lang w:val="sr-Cyrl-CS"/>
        </w:rPr>
        <w:t>в</w:t>
      </w:r>
      <w:r w:rsidRPr="00857884">
        <w:rPr>
          <w:sz w:val="22"/>
          <w:szCs w:val="22"/>
          <w:lang w:val="hr-HR"/>
        </w:rPr>
        <w:t>) „</w:t>
      </w:r>
      <w:r w:rsidRPr="00857884">
        <w:rPr>
          <w:sz w:val="22"/>
          <w:szCs w:val="22"/>
          <w:lang w:val="ru-RU"/>
        </w:rPr>
        <w:t>Предговор</w:t>
      </w:r>
      <w:r w:rsidRPr="00857884">
        <w:rPr>
          <w:sz w:val="22"/>
          <w:szCs w:val="22"/>
          <w:lang w:val="hr-HR"/>
        </w:rPr>
        <w:t xml:space="preserve">“ </w:t>
      </w:r>
      <w:r w:rsidRPr="00857884">
        <w:rPr>
          <w:sz w:val="22"/>
          <w:szCs w:val="22"/>
          <w:lang w:val="ru-RU"/>
        </w:rPr>
        <w:t>у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i/>
          <w:iCs/>
          <w:sz w:val="22"/>
          <w:szCs w:val="22"/>
          <w:lang w:val="ru-RU"/>
        </w:rPr>
        <w:t>Историја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сељачког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друштва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>
        <w:rPr>
          <w:i/>
          <w:iCs/>
          <w:sz w:val="22"/>
          <w:szCs w:val="22"/>
          <w:lang w:val="hr-HR"/>
        </w:rPr>
        <w:t>VI</w:t>
      </w:r>
      <w:r w:rsidRPr="00857884">
        <w:rPr>
          <w:i/>
          <w:iCs/>
          <w:sz w:val="22"/>
          <w:szCs w:val="22"/>
          <w:lang w:val="hr-HR"/>
        </w:rPr>
        <w:t xml:space="preserve">, </w:t>
      </w:r>
      <w:r w:rsidRPr="00857884">
        <w:rPr>
          <w:i/>
          <w:iCs/>
          <w:sz w:val="22"/>
          <w:szCs w:val="22"/>
          <w:lang w:val="ru-RU"/>
        </w:rPr>
        <w:t>Писма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sr-Cyrl-CS"/>
        </w:rPr>
        <w:tab/>
      </w:r>
      <w:r w:rsidRPr="00857884">
        <w:rPr>
          <w:i/>
          <w:iCs/>
          <w:sz w:val="22"/>
          <w:szCs w:val="22"/>
          <w:lang w:val="ru-RU"/>
        </w:rPr>
        <w:t>села</w:t>
      </w:r>
      <w:r w:rsidRPr="00857884">
        <w:rPr>
          <w:i/>
          <w:iCs/>
          <w:sz w:val="22"/>
          <w:szCs w:val="22"/>
          <w:lang w:val="hr-HR"/>
        </w:rPr>
        <w:t xml:space="preserve"> – </w:t>
      </w:r>
      <w:r w:rsidRPr="00857884">
        <w:rPr>
          <w:i/>
          <w:iCs/>
          <w:sz w:val="22"/>
          <w:szCs w:val="22"/>
          <w:lang w:val="ru-RU"/>
        </w:rPr>
        <w:t>политички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и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други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списи</w:t>
      </w:r>
      <w:r w:rsidRPr="00857884">
        <w:rPr>
          <w:i/>
          <w:iCs/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hr-HR"/>
        </w:rPr>
        <w:t xml:space="preserve">: </w:t>
      </w:r>
      <w:r w:rsidRPr="00857884">
        <w:rPr>
          <w:sz w:val="22"/>
          <w:szCs w:val="22"/>
          <w:lang w:val="ru-RU"/>
        </w:rPr>
        <w:t>Службени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гласник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hr-HR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hr-HR"/>
        </w:rPr>
      </w:pPr>
      <w:r w:rsidRPr="00857884">
        <w:rPr>
          <w:sz w:val="22"/>
          <w:szCs w:val="22"/>
          <w:lang w:val="ru-RU"/>
        </w:rPr>
        <w:t>Марковић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Светозар</w:t>
      </w:r>
      <w:r w:rsidRPr="00857884">
        <w:rPr>
          <w:sz w:val="22"/>
          <w:szCs w:val="22"/>
          <w:lang w:val="hr-HR"/>
        </w:rPr>
        <w:t xml:space="preserve"> (1946) </w:t>
      </w:r>
      <w:r w:rsidRPr="00857884">
        <w:rPr>
          <w:i/>
          <w:iCs/>
          <w:sz w:val="22"/>
          <w:szCs w:val="22"/>
          <w:lang w:val="ru-RU"/>
        </w:rPr>
        <w:t>Србија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на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Истоку</w:t>
      </w:r>
      <w:r w:rsidRPr="00857884">
        <w:rPr>
          <w:sz w:val="22"/>
          <w:szCs w:val="22"/>
          <w:lang w:val="hr-HR"/>
        </w:rPr>
        <w:t xml:space="preserve">. </w:t>
      </w:r>
      <w:r w:rsidRPr="00857884">
        <w:rPr>
          <w:sz w:val="22"/>
          <w:szCs w:val="22"/>
          <w:lang w:val="ru-RU"/>
        </w:rPr>
        <w:t>Одабрани</w:t>
      </w:r>
      <w:r w:rsidRPr="00857884">
        <w:rPr>
          <w:sz w:val="22"/>
          <w:szCs w:val="22"/>
          <w:lang w:val="hr-HR"/>
        </w:rPr>
        <w:t xml:space="preserve"> </w:t>
      </w:r>
      <w:r w:rsidRPr="00857884">
        <w:rPr>
          <w:sz w:val="22"/>
          <w:szCs w:val="22"/>
          <w:lang w:val="ru-RU"/>
        </w:rPr>
        <w:t>списи</w:t>
      </w:r>
      <w:r w:rsidRPr="00857884">
        <w:rPr>
          <w:sz w:val="22"/>
          <w:szCs w:val="22"/>
          <w:lang w:val="hr-HR"/>
        </w:rPr>
        <w:t xml:space="preserve">. Београд: Издавачко </w:t>
      </w:r>
      <w:r w:rsidRPr="00857884">
        <w:rPr>
          <w:sz w:val="22"/>
          <w:szCs w:val="22"/>
          <w:lang w:val="sr-Cyrl-CS"/>
        </w:rPr>
        <w:tab/>
      </w:r>
      <w:r w:rsidRPr="00857884">
        <w:rPr>
          <w:sz w:val="22"/>
          <w:szCs w:val="22"/>
          <w:lang w:val="hr-HR"/>
        </w:rPr>
        <w:t xml:space="preserve">предузеће Просвета. </w:t>
      </w:r>
    </w:p>
    <w:p w:rsidR="003C27B1" w:rsidRPr="00C70727" w:rsidRDefault="003C27B1" w:rsidP="00857884">
      <w:pPr>
        <w:tabs>
          <w:tab w:val="num" w:pos="567"/>
        </w:tabs>
        <w:jc w:val="both"/>
        <w:rPr>
          <w:bCs/>
          <w:sz w:val="22"/>
          <w:szCs w:val="22"/>
          <w:lang w:val="hr-HR"/>
        </w:rPr>
      </w:pPr>
      <w:r w:rsidRPr="00857884">
        <w:rPr>
          <w:bCs/>
          <w:sz w:val="22"/>
          <w:szCs w:val="22"/>
          <w:lang w:val="hr-HR"/>
        </w:rPr>
        <w:t xml:space="preserve">Милошевић, Божо (1995) </w:t>
      </w:r>
      <w:r w:rsidRPr="00857884">
        <w:rPr>
          <w:bCs/>
          <w:i/>
          <w:iCs/>
          <w:sz w:val="22"/>
          <w:szCs w:val="22"/>
          <w:lang w:val="hr-HR"/>
        </w:rPr>
        <w:t xml:space="preserve">Завичај као мит: примарно искуство у социолошкој </w:t>
      </w:r>
      <w:r w:rsidRPr="00857884">
        <w:rPr>
          <w:bCs/>
          <w:i/>
          <w:iCs/>
          <w:sz w:val="22"/>
          <w:szCs w:val="22"/>
          <w:lang w:val="sr-Cyrl-CS"/>
        </w:rPr>
        <w:tab/>
      </w:r>
      <w:r w:rsidRPr="00857884">
        <w:rPr>
          <w:bCs/>
          <w:i/>
          <w:iCs/>
          <w:sz w:val="22"/>
          <w:szCs w:val="22"/>
          <w:lang w:val="hr-HR"/>
        </w:rPr>
        <w:t xml:space="preserve">имагинацији Сретена Вукосављевића“, </w:t>
      </w:r>
      <w:r w:rsidRPr="00857884">
        <w:rPr>
          <w:bCs/>
          <w:sz w:val="22"/>
          <w:szCs w:val="22"/>
          <w:lang w:val="hr-HR"/>
        </w:rPr>
        <w:t xml:space="preserve">Пријепоље: зборник „Симпозијум Сеоски </w:t>
      </w:r>
      <w:r>
        <w:rPr>
          <w:bCs/>
          <w:sz w:val="22"/>
          <w:szCs w:val="22"/>
          <w:lang w:val="hr-HR"/>
        </w:rPr>
        <w:tab/>
      </w:r>
      <w:r w:rsidRPr="00857884">
        <w:rPr>
          <w:bCs/>
          <w:sz w:val="22"/>
          <w:szCs w:val="22"/>
          <w:lang w:val="hr-HR"/>
        </w:rPr>
        <w:t>дани Сретена Вукосављевића X</w:t>
      </w:r>
      <w:r>
        <w:rPr>
          <w:bCs/>
          <w:sz w:val="22"/>
          <w:szCs w:val="22"/>
          <w:lang w:val="hr-HR"/>
        </w:rPr>
        <w:t>VI</w:t>
      </w:r>
      <w:r w:rsidRPr="00857884">
        <w:rPr>
          <w:bCs/>
          <w:sz w:val="22"/>
          <w:szCs w:val="22"/>
          <w:lang w:val="hr-HR"/>
        </w:rPr>
        <w:t xml:space="preserve">“.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B3532C">
        <w:rPr>
          <w:color w:val="000000"/>
          <w:sz w:val="22"/>
          <w:szCs w:val="22"/>
          <w:lang w:val="ru-RU"/>
        </w:rPr>
        <w:t xml:space="preserve">Милошевић, Божо (2004) </w:t>
      </w:r>
      <w:r w:rsidRPr="00B3532C">
        <w:rPr>
          <w:i/>
          <w:color w:val="000000"/>
          <w:sz w:val="22"/>
          <w:szCs w:val="22"/>
          <w:lang w:val="ru-RU"/>
        </w:rPr>
        <w:t>Умеће рада: прилози социологији рада</w:t>
      </w:r>
      <w:r w:rsidRPr="00B3532C">
        <w:rPr>
          <w:color w:val="000000"/>
          <w:sz w:val="22"/>
          <w:szCs w:val="22"/>
          <w:lang w:val="ru-RU"/>
        </w:rPr>
        <w:t>. Нови Сад: Прометеј.</w:t>
      </w:r>
      <w:r w:rsidRPr="00E53237">
        <w:rPr>
          <w:color w:val="FF0000"/>
          <w:sz w:val="22"/>
          <w:szCs w:val="22"/>
          <w:lang w:val="ru-RU"/>
        </w:rPr>
        <w:t xml:space="preserve"> </w:t>
      </w:r>
      <w:r w:rsidRPr="00857884">
        <w:rPr>
          <w:bCs/>
          <w:sz w:val="22"/>
          <w:szCs w:val="22"/>
          <w:lang w:val="hr-HR"/>
        </w:rPr>
        <w:t xml:space="preserve">Мирковић, Мијо (1937) </w:t>
      </w:r>
      <w:r w:rsidRPr="00857884">
        <w:rPr>
          <w:bCs/>
          <w:i/>
          <w:iCs/>
          <w:sz w:val="22"/>
          <w:szCs w:val="22"/>
          <w:lang w:val="hr-HR"/>
        </w:rPr>
        <w:t>Одржање сељачког посједа.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Загреб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Хрватска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наклада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Мирковић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Мијо</w:t>
      </w:r>
      <w:r w:rsidRPr="00857884">
        <w:rPr>
          <w:bCs/>
          <w:sz w:val="22"/>
          <w:szCs w:val="22"/>
          <w:lang w:val="hr-HR"/>
        </w:rPr>
        <w:t xml:space="preserve"> (1929) „</w:t>
      </w:r>
      <w:r w:rsidRPr="00857884">
        <w:rPr>
          <w:bCs/>
          <w:sz w:val="22"/>
          <w:szCs w:val="22"/>
          <w:lang w:val="ru-RU"/>
        </w:rPr>
        <w:t>Село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фабрика</w:t>
      </w:r>
      <w:r w:rsidRPr="00857884">
        <w:rPr>
          <w:bCs/>
          <w:sz w:val="22"/>
          <w:szCs w:val="22"/>
          <w:lang w:val="hr-HR"/>
        </w:rPr>
        <w:t xml:space="preserve">“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Наше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село</w:t>
      </w:r>
      <w:r w:rsidRPr="00857884">
        <w:rPr>
          <w:bCs/>
          <w:i/>
          <w:i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издавач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Савремена</w:t>
      </w:r>
      <w:r w:rsidRPr="00857884">
        <w:rPr>
          <w:bCs/>
          <w:sz w:val="22"/>
          <w:szCs w:val="22"/>
          <w:lang w:val="hr-HR"/>
        </w:rPr>
        <w:t xml:space="preserve"> </w:t>
      </w:r>
      <w:r>
        <w:rPr>
          <w:bCs/>
          <w:sz w:val="22"/>
          <w:szCs w:val="22"/>
          <w:lang w:val="hr-HR"/>
        </w:rPr>
        <w:tab/>
      </w:r>
      <w:r w:rsidRPr="00857884">
        <w:rPr>
          <w:bCs/>
          <w:sz w:val="22"/>
          <w:szCs w:val="22"/>
          <w:lang w:val="ru-RU"/>
        </w:rPr>
        <w:t>општина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1F2DEF" w:rsidRDefault="003C27B1" w:rsidP="00A31777">
      <w:pPr>
        <w:tabs>
          <w:tab w:val="num" w:pos="567"/>
        </w:tabs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Митровић</w:t>
      </w:r>
      <w:r w:rsidRPr="00857884">
        <w:rPr>
          <w:bCs/>
          <w:sz w:val="22"/>
          <w:szCs w:val="22"/>
          <w:lang w:val="sr-Latn-CS"/>
        </w:rPr>
        <w:t xml:space="preserve">, </w:t>
      </w:r>
      <w:r w:rsidRPr="00857884">
        <w:rPr>
          <w:bCs/>
          <w:sz w:val="22"/>
          <w:szCs w:val="22"/>
          <w:lang w:val="ru-RU"/>
        </w:rPr>
        <w:t>Милован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Latn-CS"/>
        </w:rPr>
        <w:t xml:space="preserve">(1989) </w:t>
      </w:r>
      <w:r w:rsidRPr="00857884">
        <w:rPr>
          <w:bCs/>
          <w:i/>
          <w:iCs/>
          <w:sz w:val="22"/>
          <w:szCs w:val="22"/>
          <w:lang w:val="ru-RU"/>
        </w:rPr>
        <w:t>Наше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село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између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прошлости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будућности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ru-RU"/>
        </w:rPr>
        <w:t>Научна</w:t>
      </w:r>
      <w:r>
        <w:rPr>
          <w:bCs/>
          <w:sz w:val="22"/>
          <w:szCs w:val="22"/>
          <w:lang w:val="sr-Latn-CS"/>
        </w:rPr>
        <w:t xml:space="preserve"> </w:t>
      </w:r>
      <w:r>
        <w:rPr>
          <w:bCs/>
          <w:sz w:val="22"/>
          <w:szCs w:val="22"/>
          <w:lang w:val="sr-Latn-CS"/>
        </w:rPr>
        <w:tab/>
      </w:r>
      <w:r w:rsidRPr="00857884">
        <w:rPr>
          <w:bCs/>
          <w:sz w:val="22"/>
          <w:szCs w:val="22"/>
          <w:lang w:val="ru-RU"/>
        </w:rPr>
        <w:t>књига</w:t>
      </w:r>
      <w:r w:rsidRPr="00857884">
        <w:rPr>
          <w:bCs/>
          <w:sz w:val="22"/>
          <w:szCs w:val="22"/>
          <w:lang w:val="hr-HR"/>
        </w:rPr>
        <w:t>.</w:t>
      </w:r>
      <w:r w:rsidRPr="001F2DEF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sr-Cyrl-CS"/>
        </w:rPr>
        <w:t>Митровић</w:t>
      </w:r>
      <w:r w:rsidRPr="00857884">
        <w:rPr>
          <w:sz w:val="22"/>
          <w:szCs w:val="22"/>
          <w:lang w:val="sr-Latn-CS"/>
        </w:rPr>
        <w:t xml:space="preserve">, </w:t>
      </w:r>
      <w:r w:rsidRPr="00857884">
        <w:rPr>
          <w:sz w:val="22"/>
          <w:szCs w:val="22"/>
          <w:lang w:val="sr-Cyrl-CS"/>
        </w:rPr>
        <w:t>Милован</w:t>
      </w:r>
      <w:r w:rsidRPr="00857884">
        <w:rPr>
          <w:sz w:val="22"/>
          <w:szCs w:val="22"/>
          <w:lang w:val="sr-Latn-CS"/>
        </w:rPr>
        <w:t xml:space="preserve"> (1999) </w:t>
      </w:r>
      <w:r w:rsidRPr="00857884">
        <w:rPr>
          <w:i/>
          <w:iCs/>
          <w:sz w:val="22"/>
          <w:szCs w:val="22"/>
          <w:lang w:val="sr-Cyrl-CS"/>
        </w:rPr>
        <w:t>Српско село</w:t>
      </w:r>
      <w:r w:rsidRPr="00857884">
        <w:rPr>
          <w:sz w:val="22"/>
          <w:szCs w:val="22"/>
          <w:lang w:val="sr-Latn-CS"/>
        </w:rPr>
        <w:t xml:space="preserve">. </w:t>
      </w:r>
      <w:r w:rsidRPr="00857884">
        <w:rPr>
          <w:sz w:val="22"/>
          <w:szCs w:val="22"/>
          <w:lang w:val="ru-RU"/>
        </w:rPr>
        <w:t>П</w:t>
      </w:r>
      <w:r w:rsidRPr="00857884">
        <w:rPr>
          <w:sz w:val="22"/>
          <w:szCs w:val="22"/>
          <w:lang w:val="sr-Cyrl-CS"/>
        </w:rPr>
        <w:t xml:space="preserve">рилог социологији традиционалног српског </w:t>
      </w:r>
      <w:r>
        <w:rPr>
          <w:sz w:val="22"/>
          <w:szCs w:val="22"/>
          <w:lang w:val="sr-Latn-CS"/>
        </w:rPr>
        <w:tab/>
      </w:r>
      <w:r w:rsidRPr="00857884">
        <w:rPr>
          <w:sz w:val="22"/>
          <w:szCs w:val="22"/>
          <w:lang w:val="sr-Cyrl-CS"/>
        </w:rPr>
        <w:t>друштва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sr-Cyrl-CS"/>
        </w:rPr>
        <w:t xml:space="preserve"> Нови Сад</w:t>
      </w:r>
      <w:r w:rsidRPr="00857884">
        <w:rPr>
          <w:sz w:val="22"/>
          <w:szCs w:val="22"/>
          <w:lang w:val="sr-Latn-CS"/>
        </w:rPr>
        <w:t>:</w:t>
      </w:r>
      <w:r w:rsidRPr="00857884">
        <w:rPr>
          <w:sz w:val="22"/>
          <w:szCs w:val="22"/>
          <w:lang w:val="sr-Cyrl-CS"/>
        </w:rPr>
        <w:t xml:space="preserve"> Матица српска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Митровић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Милован</w:t>
      </w:r>
      <w:r w:rsidRPr="00857884">
        <w:rPr>
          <w:bCs/>
          <w:sz w:val="22"/>
          <w:szCs w:val="22"/>
          <w:lang w:val="hr-HR"/>
        </w:rPr>
        <w:t xml:space="preserve"> (2012</w:t>
      </w:r>
      <w:r w:rsidRPr="00857884">
        <w:rPr>
          <w:bCs/>
          <w:sz w:val="22"/>
          <w:szCs w:val="22"/>
          <w:lang w:val="ru-RU"/>
        </w:rPr>
        <w:t>а</w:t>
      </w:r>
      <w:r w:rsidRPr="00857884">
        <w:rPr>
          <w:bCs/>
          <w:sz w:val="22"/>
          <w:szCs w:val="22"/>
          <w:lang w:val="hr-HR"/>
        </w:rPr>
        <w:t>) „</w:t>
      </w:r>
      <w:r w:rsidRPr="00857884">
        <w:rPr>
          <w:bCs/>
          <w:sz w:val="22"/>
          <w:szCs w:val="22"/>
          <w:lang w:val="ru-RU"/>
        </w:rPr>
        <w:t>Предговор</w:t>
      </w:r>
      <w:r w:rsidRPr="00857884">
        <w:rPr>
          <w:bCs/>
          <w:sz w:val="22"/>
          <w:szCs w:val="22"/>
          <w:lang w:val="hr-HR"/>
        </w:rPr>
        <w:t xml:space="preserve">“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друштва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>
        <w:rPr>
          <w:bCs/>
          <w:i/>
          <w:iCs/>
          <w:sz w:val="22"/>
          <w:szCs w:val="22"/>
          <w:lang w:val="hr-HR"/>
        </w:rPr>
        <w:t>IV</w:t>
      </w:r>
      <w:r w:rsidRPr="00857884">
        <w:rPr>
          <w:bCs/>
          <w:i/>
          <w:iCs/>
          <w:sz w:val="22"/>
          <w:szCs w:val="22"/>
          <w:lang w:val="hr-HR"/>
        </w:rPr>
        <w:t xml:space="preserve">, </w:t>
      </w:r>
      <w:r w:rsidRPr="00857884">
        <w:rPr>
          <w:bCs/>
          <w:i/>
          <w:iCs/>
          <w:sz w:val="22"/>
          <w:szCs w:val="22"/>
          <w:lang w:val="ru-RU"/>
        </w:rPr>
        <w:t>Сеоске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>
        <w:rPr>
          <w:bCs/>
          <w:i/>
          <w:iCs/>
          <w:sz w:val="22"/>
          <w:szCs w:val="22"/>
          <w:lang w:val="hr-HR"/>
        </w:rPr>
        <w:tab/>
      </w:r>
      <w:r w:rsidRPr="00857884">
        <w:rPr>
          <w:bCs/>
          <w:i/>
          <w:iCs/>
          <w:sz w:val="22"/>
          <w:szCs w:val="22"/>
          <w:lang w:val="ru-RU"/>
        </w:rPr>
        <w:t>установе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уредбе</w:t>
      </w:r>
      <w:r w:rsidRPr="00857884">
        <w:rPr>
          <w:bCs/>
          <w:i/>
          <w:i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Службени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гласник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Митровић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Милован</w:t>
      </w:r>
      <w:r w:rsidRPr="00857884">
        <w:rPr>
          <w:bCs/>
          <w:sz w:val="22"/>
          <w:szCs w:val="22"/>
          <w:lang w:val="hr-HR"/>
        </w:rPr>
        <w:t xml:space="preserve"> (2012</w:t>
      </w:r>
      <w:r w:rsidRPr="00857884">
        <w:rPr>
          <w:bCs/>
          <w:sz w:val="22"/>
          <w:szCs w:val="22"/>
          <w:lang w:val="ru-RU"/>
        </w:rPr>
        <w:t>б</w:t>
      </w:r>
      <w:r w:rsidRPr="00857884">
        <w:rPr>
          <w:bCs/>
          <w:sz w:val="22"/>
          <w:szCs w:val="22"/>
          <w:lang w:val="hr-HR"/>
        </w:rPr>
        <w:t>) „</w:t>
      </w:r>
      <w:r w:rsidRPr="00857884">
        <w:rPr>
          <w:bCs/>
          <w:sz w:val="22"/>
          <w:szCs w:val="22"/>
          <w:lang w:val="ru-RU"/>
        </w:rPr>
        <w:t>Предговор</w:t>
      </w:r>
      <w:r w:rsidRPr="00857884">
        <w:rPr>
          <w:bCs/>
          <w:sz w:val="22"/>
          <w:szCs w:val="22"/>
          <w:lang w:val="hr-HR"/>
        </w:rPr>
        <w:t xml:space="preserve">“ </w:t>
      </w:r>
      <w:r w:rsidRPr="00857884">
        <w:rPr>
          <w:bCs/>
          <w:sz w:val="22"/>
          <w:szCs w:val="22"/>
          <w:lang w:val="ru-RU"/>
        </w:rPr>
        <w:t>у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i/>
          <w:iCs/>
          <w:sz w:val="22"/>
          <w:szCs w:val="22"/>
          <w:lang w:val="ru-RU"/>
        </w:rPr>
        <w:t>Историја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сељачког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друштва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>
        <w:rPr>
          <w:bCs/>
          <w:i/>
          <w:iCs/>
          <w:sz w:val="22"/>
          <w:szCs w:val="22"/>
          <w:lang w:val="hr-HR"/>
        </w:rPr>
        <w:t>V</w:t>
      </w:r>
      <w:r w:rsidRPr="00857884">
        <w:rPr>
          <w:bCs/>
          <w:i/>
          <w:iCs/>
          <w:sz w:val="22"/>
          <w:szCs w:val="22"/>
          <w:lang w:val="hr-HR"/>
        </w:rPr>
        <w:t>,</w:t>
      </w:r>
      <w:r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Сеоске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>
        <w:rPr>
          <w:bCs/>
          <w:i/>
          <w:iCs/>
          <w:sz w:val="22"/>
          <w:szCs w:val="22"/>
          <w:lang w:val="hr-HR"/>
        </w:rPr>
        <w:tab/>
      </w:r>
      <w:r w:rsidRPr="00857884">
        <w:rPr>
          <w:bCs/>
          <w:i/>
          <w:iCs/>
          <w:sz w:val="22"/>
          <w:szCs w:val="22"/>
          <w:lang w:val="ru-RU"/>
        </w:rPr>
        <w:t>заједнице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облици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понашања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у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њима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Службени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гласник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Новаковић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Стојан</w:t>
      </w:r>
      <w:r w:rsidRPr="00857884">
        <w:rPr>
          <w:bCs/>
          <w:sz w:val="22"/>
          <w:szCs w:val="22"/>
          <w:lang w:val="hr-HR"/>
        </w:rPr>
        <w:t xml:space="preserve"> (1943) </w:t>
      </w:r>
      <w:r w:rsidRPr="00857884">
        <w:rPr>
          <w:bCs/>
          <w:i/>
          <w:iCs/>
          <w:sz w:val="22"/>
          <w:szCs w:val="22"/>
          <w:lang w:val="ru-RU"/>
        </w:rPr>
        <w:t>Село</w:t>
      </w:r>
      <w:r w:rsidRPr="00857884">
        <w:rPr>
          <w:bCs/>
          <w:i/>
          <w:i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Српска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књижевна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задруга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sz w:val="22"/>
          <w:szCs w:val="22"/>
          <w:lang w:val="sr-Cyrl-CS"/>
        </w:rPr>
        <w:t>Рашковић</w:t>
      </w:r>
      <w:r w:rsidRPr="00857884">
        <w:rPr>
          <w:sz w:val="22"/>
          <w:szCs w:val="22"/>
          <w:lang w:val="sr-Latn-CS"/>
        </w:rPr>
        <w:t xml:space="preserve">, </w:t>
      </w:r>
      <w:r w:rsidRPr="00857884">
        <w:rPr>
          <w:sz w:val="22"/>
          <w:szCs w:val="22"/>
          <w:lang w:val="sr-Cyrl-CS"/>
        </w:rPr>
        <w:t>Владимир</w:t>
      </w:r>
      <w:r w:rsidRPr="00857884">
        <w:rPr>
          <w:sz w:val="22"/>
          <w:szCs w:val="22"/>
          <w:lang w:val="sr-Latn-CS"/>
        </w:rPr>
        <w:t xml:space="preserve"> (1986) </w:t>
      </w:r>
      <w:r w:rsidRPr="00857884">
        <w:rPr>
          <w:i/>
          <w:iCs/>
          <w:sz w:val="22"/>
          <w:szCs w:val="22"/>
          <w:lang w:val="sr-Cyrl-CS"/>
        </w:rPr>
        <w:t>Социологија села</w:t>
      </w:r>
      <w:r w:rsidRPr="00857884">
        <w:rPr>
          <w:i/>
          <w:iCs/>
          <w:sz w:val="22"/>
          <w:szCs w:val="22"/>
          <w:lang w:val="sr-Latn-CS"/>
        </w:rPr>
        <w:t xml:space="preserve">. </w:t>
      </w:r>
      <w:r w:rsidRPr="00857884">
        <w:rPr>
          <w:sz w:val="22"/>
          <w:szCs w:val="22"/>
          <w:lang w:val="ru-RU"/>
        </w:rPr>
        <w:t>Београд</w:t>
      </w:r>
      <w:r w:rsidRPr="00857884">
        <w:rPr>
          <w:sz w:val="22"/>
          <w:szCs w:val="22"/>
          <w:lang w:val="sr-Latn-CS"/>
        </w:rPr>
        <w:t>:</w:t>
      </w:r>
      <w:r w:rsidRPr="00857884">
        <w:rPr>
          <w:sz w:val="22"/>
          <w:szCs w:val="22"/>
          <w:lang w:val="sr-Cyrl-CS"/>
        </w:rPr>
        <w:t xml:space="preserve"> Универзитет у Београду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hr-HR"/>
        </w:rPr>
      </w:pPr>
      <w:r w:rsidRPr="00857884">
        <w:rPr>
          <w:bCs/>
          <w:sz w:val="22"/>
          <w:szCs w:val="22"/>
          <w:lang w:val="ru-RU"/>
        </w:rPr>
        <w:t>Стефановић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Караџић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Вук</w:t>
      </w:r>
      <w:r w:rsidRPr="00857884">
        <w:rPr>
          <w:bCs/>
          <w:sz w:val="22"/>
          <w:szCs w:val="22"/>
          <w:lang w:val="hr-HR"/>
        </w:rPr>
        <w:t xml:space="preserve"> (1935) </w:t>
      </w:r>
      <w:r w:rsidRPr="00857884">
        <w:rPr>
          <w:bCs/>
          <w:i/>
          <w:iCs/>
          <w:sz w:val="22"/>
          <w:szCs w:val="22"/>
          <w:lang w:val="ru-RU"/>
        </w:rPr>
        <w:t>Српски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рјечник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Београд: Штампарија Краљевине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hr-HR"/>
        </w:rPr>
        <w:t xml:space="preserve">Југославије.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hr-HR"/>
        </w:rPr>
        <w:t xml:space="preserve">Стефановић Караџић, Вук (1969) </w:t>
      </w:r>
      <w:r w:rsidRPr="00857884">
        <w:rPr>
          <w:bCs/>
          <w:i/>
          <w:iCs/>
          <w:sz w:val="22"/>
          <w:szCs w:val="22"/>
          <w:lang w:val="hr-HR"/>
        </w:rPr>
        <w:t>Писмо кнезу Милошу Обреновићу из априла 1832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sr-Cyrl-CS"/>
        </w:rPr>
        <w:tab/>
      </w:r>
      <w:r w:rsidRPr="00857884">
        <w:rPr>
          <w:bCs/>
          <w:sz w:val="22"/>
          <w:szCs w:val="22"/>
          <w:lang w:val="hr-HR"/>
        </w:rPr>
        <w:t>(</w:t>
      </w:r>
      <w:r w:rsidRPr="00857884">
        <w:rPr>
          <w:bCs/>
          <w:sz w:val="22"/>
          <w:szCs w:val="22"/>
          <w:lang w:val="ru-RU"/>
        </w:rPr>
        <w:t>Историјски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списи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sr-Latn-CS"/>
        </w:rPr>
        <w:t>I</w:t>
      </w:r>
      <w:r w:rsidRPr="00857884">
        <w:rPr>
          <w:bCs/>
          <w:sz w:val="22"/>
          <w:szCs w:val="22"/>
          <w:lang w:val="hr-HR"/>
        </w:rPr>
        <w:t xml:space="preserve"> – </w:t>
      </w:r>
      <w:r w:rsidRPr="00857884">
        <w:rPr>
          <w:bCs/>
          <w:sz w:val="22"/>
          <w:szCs w:val="22"/>
          <w:lang w:val="sr-Latn-CS"/>
        </w:rPr>
        <w:t>II</w:t>
      </w:r>
      <w:r w:rsidRPr="00857884">
        <w:rPr>
          <w:bCs/>
          <w:sz w:val="22"/>
          <w:szCs w:val="22"/>
          <w:lang w:val="hr-HR"/>
        </w:rPr>
        <w:t xml:space="preserve">),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Просвета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ru-RU"/>
        </w:rPr>
      </w:pPr>
      <w:r w:rsidRPr="00857884">
        <w:rPr>
          <w:bCs/>
          <w:sz w:val="22"/>
          <w:szCs w:val="22"/>
          <w:lang w:val="ru-RU"/>
        </w:rPr>
        <w:t>Стефановић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Караџић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Вук</w:t>
      </w:r>
      <w:r w:rsidRPr="00857884">
        <w:rPr>
          <w:bCs/>
          <w:sz w:val="22"/>
          <w:szCs w:val="22"/>
          <w:lang w:val="hr-HR"/>
        </w:rPr>
        <w:t xml:space="preserve"> (</w:t>
      </w:r>
      <w:r w:rsidRPr="00857884">
        <w:rPr>
          <w:bCs/>
          <w:sz w:val="22"/>
          <w:szCs w:val="22"/>
          <w:lang w:val="ru-RU"/>
        </w:rPr>
        <w:t>прир</w:t>
      </w:r>
      <w:r w:rsidRPr="00857884">
        <w:rPr>
          <w:bCs/>
          <w:sz w:val="22"/>
          <w:szCs w:val="22"/>
          <w:lang w:val="hr-HR"/>
        </w:rPr>
        <w:t xml:space="preserve">. </w:t>
      </w:r>
      <w:r w:rsidRPr="00857884">
        <w:rPr>
          <w:bCs/>
          <w:sz w:val="22"/>
          <w:szCs w:val="22"/>
          <w:lang w:val="ru-RU"/>
        </w:rPr>
        <w:t>Костић</w:t>
      </w:r>
      <w:r w:rsidRPr="00857884">
        <w:rPr>
          <w:bCs/>
          <w:sz w:val="22"/>
          <w:szCs w:val="22"/>
          <w:lang w:val="hr-HR"/>
        </w:rPr>
        <w:t xml:space="preserve">, </w:t>
      </w:r>
      <w:r w:rsidRPr="00857884">
        <w:rPr>
          <w:bCs/>
          <w:sz w:val="22"/>
          <w:szCs w:val="22"/>
          <w:lang w:val="ru-RU"/>
        </w:rPr>
        <w:t>Цветко</w:t>
      </w:r>
      <w:r w:rsidRPr="00857884">
        <w:rPr>
          <w:bCs/>
          <w:sz w:val="22"/>
          <w:szCs w:val="22"/>
          <w:lang w:val="hr-HR"/>
        </w:rPr>
        <w:t xml:space="preserve">) (1964) </w:t>
      </w:r>
      <w:r w:rsidRPr="00857884">
        <w:rPr>
          <w:bCs/>
          <w:i/>
          <w:iCs/>
          <w:sz w:val="22"/>
          <w:szCs w:val="22"/>
          <w:lang w:val="ru-RU"/>
        </w:rPr>
        <w:t>О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друштву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Избор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sr-Cyrl-CS"/>
        </w:rPr>
        <w:tab/>
      </w:r>
      <w:r w:rsidRPr="00857884">
        <w:rPr>
          <w:bCs/>
          <w:i/>
          <w:iCs/>
          <w:sz w:val="22"/>
          <w:szCs w:val="22"/>
          <w:lang w:val="ru-RU"/>
        </w:rPr>
        <w:t>социолошких</w:t>
      </w:r>
      <w:r w:rsidRPr="00857884">
        <w:rPr>
          <w:bCs/>
          <w:i/>
          <w:iCs/>
          <w:sz w:val="22"/>
          <w:szCs w:val="22"/>
          <w:lang w:val="hr-HR"/>
        </w:rPr>
        <w:t xml:space="preserve"> </w:t>
      </w:r>
      <w:r w:rsidRPr="00857884">
        <w:rPr>
          <w:bCs/>
          <w:i/>
          <w:iCs/>
          <w:sz w:val="22"/>
          <w:szCs w:val="22"/>
          <w:lang w:val="ru-RU"/>
        </w:rPr>
        <w:t>текстова</w:t>
      </w:r>
      <w:r w:rsidRPr="00857884">
        <w:rPr>
          <w:bCs/>
          <w:i/>
          <w:i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Београд</w:t>
      </w:r>
      <w:r w:rsidRPr="00857884">
        <w:rPr>
          <w:bCs/>
          <w:sz w:val="22"/>
          <w:szCs w:val="22"/>
          <w:lang w:val="hr-HR"/>
        </w:rPr>
        <w:t xml:space="preserve">: </w:t>
      </w:r>
      <w:r w:rsidRPr="00857884">
        <w:rPr>
          <w:bCs/>
          <w:sz w:val="22"/>
          <w:szCs w:val="22"/>
          <w:lang w:val="ru-RU"/>
        </w:rPr>
        <w:t>Савремена</w:t>
      </w:r>
      <w:r w:rsidRPr="00857884">
        <w:rPr>
          <w:bCs/>
          <w:sz w:val="22"/>
          <w:szCs w:val="22"/>
          <w:lang w:val="hr-HR"/>
        </w:rPr>
        <w:t xml:space="preserve"> </w:t>
      </w:r>
      <w:r w:rsidRPr="00857884">
        <w:rPr>
          <w:bCs/>
          <w:sz w:val="22"/>
          <w:szCs w:val="22"/>
          <w:lang w:val="ru-RU"/>
        </w:rPr>
        <w:t>школа</w:t>
      </w:r>
      <w:r w:rsidRPr="00857884">
        <w:rPr>
          <w:bCs/>
          <w:sz w:val="22"/>
          <w:szCs w:val="22"/>
          <w:lang w:val="hr-HR"/>
        </w:rPr>
        <w:t>.</w:t>
      </w:r>
      <w:r w:rsidRPr="00857884">
        <w:rPr>
          <w:bCs/>
          <w:sz w:val="22"/>
          <w:szCs w:val="22"/>
          <w:lang w:val="ru-RU"/>
        </w:rPr>
        <w:t xml:space="preserve">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hr-HR"/>
        </w:rPr>
      </w:pPr>
      <w:r w:rsidRPr="00857884">
        <w:rPr>
          <w:sz w:val="22"/>
          <w:szCs w:val="22"/>
          <w:lang w:val="ru-RU"/>
        </w:rPr>
        <w:t>Влаховић</w:t>
      </w:r>
      <w:r w:rsidRPr="00857884">
        <w:rPr>
          <w:sz w:val="22"/>
          <w:szCs w:val="22"/>
          <w:lang w:val="hr-HR"/>
        </w:rPr>
        <w:t xml:space="preserve">, </w:t>
      </w:r>
      <w:r w:rsidRPr="00857884">
        <w:rPr>
          <w:sz w:val="22"/>
          <w:szCs w:val="22"/>
          <w:lang w:val="ru-RU"/>
        </w:rPr>
        <w:t>Петар</w:t>
      </w:r>
      <w:r w:rsidRPr="00857884">
        <w:rPr>
          <w:sz w:val="22"/>
          <w:szCs w:val="22"/>
          <w:lang w:val="hr-HR"/>
        </w:rPr>
        <w:t xml:space="preserve"> (1973) </w:t>
      </w:r>
      <w:r w:rsidRPr="00857884">
        <w:rPr>
          <w:i/>
          <w:iCs/>
          <w:sz w:val="22"/>
          <w:szCs w:val="22"/>
          <w:lang w:val="ru-RU"/>
        </w:rPr>
        <w:t>Сретен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Вукосављевић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као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истраживач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Старе</w:t>
      </w:r>
      <w:r w:rsidRPr="00857884">
        <w:rPr>
          <w:i/>
          <w:iCs/>
          <w:sz w:val="22"/>
          <w:szCs w:val="22"/>
          <w:lang w:val="hr-HR"/>
        </w:rPr>
        <w:t xml:space="preserve"> </w:t>
      </w:r>
      <w:r w:rsidRPr="00857884">
        <w:rPr>
          <w:i/>
          <w:iCs/>
          <w:sz w:val="22"/>
          <w:szCs w:val="22"/>
          <w:lang w:val="ru-RU"/>
        </w:rPr>
        <w:t>Рашке</w:t>
      </w:r>
      <w:r w:rsidRPr="00857884">
        <w:rPr>
          <w:sz w:val="22"/>
          <w:szCs w:val="22"/>
          <w:lang w:val="hr-HR"/>
        </w:rPr>
        <w:t xml:space="preserve">. </w:t>
      </w:r>
      <w:r w:rsidRPr="00857884">
        <w:rPr>
          <w:sz w:val="22"/>
          <w:szCs w:val="22"/>
          <w:lang w:val="sr-Cyrl-CS"/>
        </w:rPr>
        <w:tab/>
      </w:r>
      <w:r w:rsidRPr="00857884">
        <w:rPr>
          <w:sz w:val="22"/>
          <w:szCs w:val="22"/>
          <w:lang w:val="hr-HR"/>
        </w:rPr>
        <w:t xml:space="preserve">Симпозијум о научном делу Сретена Вукосављевића. Пријепоље. </w:t>
      </w:r>
    </w:p>
    <w:p w:rsidR="003C27B1" w:rsidRPr="00857884" w:rsidRDefault="003C27B1" w:rsidP="00857884">
      <w:pPr>
        <w:tabs>
          <w:tab w:val="num" w:pos="567"/>
        </w:tabs>
        <w:jc w:val="both"/>
        <w:rPr>
          <w:sz w:val="22"/>
          <w:szCs w:val="22"/>
          <w:lang w:val="sr-Cyrl-CS"/>
        </w:rPr>
      </w:pPr>
      <w:r w:rsidRPr="00857884">
        <w:rPr>
          <w:sz w:val="22"/>
          <w:szCs w:val="22"/>
          <w:lang w:val="sr-Cyrl-CS"/>
        </w:rPr>
        <w:t xml:space="preserve">Вукосављевић Сретен (1936) </w:t>
      </w:r>
      <w:r w:rsidRPr="00857884">
        <w:rPr>
          <w:i/>
          <w:iCs/>
          <w:sz w:val="22"/>
          <w:szCs w:val="22"/>
          <w:lang w:val="sr-Cyrl-CS"/>
        </w:rPr>
        <w:t>Санџачке хићаје</w:t>
      </w:r>
      <w:r w:rsidRPr="00857884">
        <w:rPr>
          <w:sz w:val="22"/>
          <w:szCs w:val="22"/>
          <w:lang w:val="sr-Cyrl-CS"/>
        </w:rPr>
        <w:t>. Пријепоље: издање листа Рашка</w:t>
      </w:r>
      <w:r w:rsidRPr="00857884">
        <w:rPr>
          <w:sz w:val="22"/>
          <w:szCs w:val="22"/>
          <w:lang w:val="sr-Latn-CS"/>
        </w:rPr>
        <w:t>.</w:t>
      </w:r>
      <w:r w:rsidRPr="00857884">
        <w:rPr>
          <w:sz w:val="22"/>
          <w:szCs w:val="22"/>
        </w:rPr>
        <w:t xml:space="preserve"> </w:t>
      </w:r>
    </w:p>
    <w:p w:rsidR="003C27B1" w:rsidRDefault="003C27B1" w:rsidP="00A91C47">
      <w:pPr>
        <w:tabs>
          <w:tab w:val="num" w:pos="567"/>
        </w:tabs>
        <w:jc w:val="both"/>
        <w:rPr>
          <w:lang w:val="sr-Latn-CS"/>
        </w:rPr>
      </w:pPr>
    </w:p>
    <w:p w:rsidR="003C27B1" w:rsidRDefault="003C27B1" w:rsidP="00A91C47">
      <w:pPr>
        <w:tabs>
          <w:tab w:val="num" w:pos="567"/>
        </w:tabs>
        <w:jc w:val="both"/>
        <w:rPr>
          <w:lang w:val="sr-Latn-CS"/>
        </w:rPr>
      </w:pPr>
    </w:p>
    <w:p w:rsidR="003C27B1" w:rsidRDefault="003C27B1" w:rsidP="00A91C47">
      <w:pPr>
        <w:tabs>
          <w:tab w:val="num" w:pos="567"/>
        </w:tabs>
        <w:jc w:val="both"/>
        <w:rPr>
          <w:lang w:val="sr-Latn-CS"/>
        </w:rPr>
      </w:pPr>
    </w:p>
    <w:p w:rsidR="003C27B1" w:rsidRDefault="003C27B1" w:rsidP="00A91C47">
      <w:pPr>
        <w:tabs>
          <w:tab w:val="num" w:pos="567"/>
        </w:tabs>
        <w:jc w:val="both"/>
        <w:rPr>
          <w:lang w:val="sr-Latn-CS"/>
        </w:rPr>
      </w:pPr>
    </w:p>
    <w:p w:rsidR="003C27B1" w:rsidRDefault="003C27B1" w:rsidP="00A91C47">
      <w:pPr>
        <w:tabs>
          <w:tab w:val="num" w:pos="567"/>
        </w:tabs>
        <w:jc w:val="both"/>
        <w:rPr>
          <w:lang w:val="sr-Latn-CS"/>
        </w:rPr>
      </w:pPr>
    </w:p>
    <w:p w:rsidR="003C27B1" w:rsidRDefault="003C27B1" w:rsidP="00A91C47">
      <w:pPr>
        <w:tabs>
          <w:tab w:val="num" w:pos="567"/>
        </w:tabs>
        <w:jc w:val="both"/>
        <w:rPr>
          <w:lang w:val="sr-Latn-CS"/>
        </w:rPr>
      </w:pPr>
    </w:p>
    <w:p w:rsidR="003C27B1" w:rsidRPr="00262A99" w:rsidRDefault="003C27B1" w:rsidP="00512CCB">
      <w:pPr>
        <w:pStyle w:val="ListParagraph"/>
        <w:numPr>
          <w:ilvl w:val="0"/>
          <w:numId w:val="36"/>
        </w:numPr>
        <w:spacing w:after="0" w:line="240" w:lineRule="auto"/>
        <w:ind w:left="284" w:hanging="284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ЗАКЉУЧАК И ПРЕДЛОГ</w:t>
      </w:r>
    </w:p>
    <w:p w:rsidR="003C27B1" w:rsidRDefault="003C27B1" w:rsidP="007A59C5">
      <w:pPr>
        <w:tabs>
          <w:tab w:val="num" w:pos="567"/>
        </w:tabs>
        <w:jc w:val="both"/>
        <w:rPr>
          <w:lang w:val="sr-Cyrl-CS"/>
        </w:rPr>
      </w:pPr>
    </w:p>
    <w:p w:rsidR="003C27B1" w:rsidRPr="00F15A0C" w:rsidRDefault="003C27B1" w:rsidP="007A59C5">
      <w:pPr>
        <w:tabs>
          <w:tab w:val="num" w:pos="567"/>
        </w:tabs>
        <w:jc w:val="both"/>
        <w:rPr>
          <w:lang w:val="sr-Cyrl-CS"/>
        </w:rPr>
      </w:pPr>
    </w:p>
    <w:p w:rsidR="003C27B1" w:rsidRPr="00E51604" w:rsidRDefault="003C27B1" w:rsidP="00F15A0C">
      <w:pPr>
        <w:widowControl w:val="0"/>
        <w:spacing w:line="276" w:lineRule="auto"/>
        <w:jc w:val="both"/>
        <w:rPr>
          <w:lang w:val="ru-RU"/>
        </w:rPr>
      </w:pPr>
      <w:r>
        <w:rPr>
          <w:color w:val="000000"/>
          <w:lang w:val="ru-RU" w:eastAsia="hr-HR"/>
        </w:rPr>
        <w:tab/>
      </w:r>
      <w:r w:rsidRPr="00E51604">
        <w:rPr>
          <w:color w:val="000000"/>
          <w:lang w:val="ru-RU" w:eastAsia="hr-HR"/>
        </w:rPr>
        <w:t xml:space="preserve">Комисија за оцену научне заснованости </w:t>
      </w:r>
      <w:r>
        <w:rPr>
          <w:color w:val="000000"/>
          <w:lang w:val="sr-Cyrl-CS" w:eastAsia="hr-HR"/>
        </w:rPr>
        <w:t xml:space="preserve">предложене </w:t>
      </w:r>
      <w:r w:rsidRPr="00E51604">
        <w:rPr>
          <w:color w:val="000000"/>
          <w:lang w:val="ru-RU" w:eastAsia="hr-HR"/>
        </w:rPr>
        <w:t>теме магистарск</w:t>
      </w:r>
      <w:r>
        <w:rPr>
          <w:color w:val="000000"/>
          <w:lang w:val="sr-Latn-CS" w:eastAsia="hr-HR"/>
        </w:rPr>
        <w:t xml:space="preserve">e </w:t>
      </w:r>
      <w:r>
        <w:rPr>
          <w:color w:val="000000"/>
          <w:lang w:val="sr-Cyrl-CS" w:eastAsia="hr-HR"/>
        </w:rPr>
        <w:t>тезе</w:t>
      </w:r>
      <w:r w:rsidRPr="00E51604">
        <w:rPr>
          <w:color w:val="000000"/>
          <w:lang w:val="ru-RU" w:eastAsia="hr-HR"/>
        </w:rPr>
        <w:t xml:space="preserve"> под називом </w:t>
      </w:r>
      <w:r>
        <w:rPr>
          <w:i/>
          <w:lang w:val="sr-Cyrl-CS"/>
        </w:rPr>
        <w:t>ДОПРИНОС СРЕТЕНА ВУКОСАВЉЕВИЋА РАЗВОЈУ СОЦИОЛОГИЈЕ СЕЉАЧКОГ ДРУШТВА</w:t>
      </w:r>
      <w:r w:rsidRPr="00E51604">
        <w:rPr>
          <w:lang w:val="ru-RU"/>
        </w:rPr>
        <w:t xml:space="preserve">, дипломираног социолога </w:t>
      </w:r>
      <w:r>
        <w:rPr>
          <w:lang w:val="ru-RU"/>
        </w:rPr>
        <w:t>Александра Бастајића</w:t>
      </w:r>
      <w:r w:rsidRPr="00E51604">
        <w:rPr>
          <w:lang w:val="ru-RU"/>
        </w:rPr>
        <w:t xml:space="preserve">, оцењује да кандидат испуњава све услове прописане законом и Статутом Филозофског факултета за одобрење предложене теме магистарске тезе. На основу анализе предложене теме, Комисија </w:t>
      </w:r>
      <w:r w:rsidRPr="0046786B">
        <w:rPr>
          <w:lang w:val="sr-Cyrl-CS"/>
        </w:rPr>
        <w:t xml:space="preserve">даје </w:t>
      </w:r>
      <w:r w:rsidRPr="009E6430">
        <w:rPr>
          <w:i/>
          <w:lang w:val="sr-Cyrl-CS"/>
        </w:rPr>
        <w:t>позитивну оцену</w:t>
      </w:r>
      <w:r w:rsidRPr="0046786B">
        <w:rPr>
          <w:lang w:val="sr-Cyrl-CS"/>
        </w:rPr>
        <w:t xml:space="preserve"> научне заснованости теме </w:t>
      </w:r>
      <w:r>
        <w:rPr>
          <w:lang w:val="sr-Cyrl-CS"/>
        </w:rPr>
        <w:t>магистарске тезе</w:t>
      </w:r>
      <w:r w:rsidRPr="0046786B">
        <w:rPr>
          <w:lang w:val="sr-Cyrl-CS"/>
        </w:rPr>
        <w:t xml:space="preserve"> </w:t>
      </w:r>
      <w:r>
        <w:rPr>
          <w:lang w:val="sr-Cyrl-CS"/>
        </w:rPr>
        <w:t xml:space="preserve">и </w:t>
      </w:r>
      <w:r w:rsidRPr="00E51604">
        <w:rPr>
          <w:lang w:val="ru-RU"/>
        </w:rPr>
        <w:t xml:space="preserve">сматра да она може бити резултат самосталног научног рада кандидата. Имајући у виду све ово, Комисија предлаже Наставно-научном већу Филозофског факултета у Нишу да тему </w:t>
      </w:r>
      <w:r>
        <w:rPr>
          <w:i/>
          <w:lang w:val="sr-Cyrl-CS"/>
        </w:rPr>
        <w:t>ДОПРИНОС СРЕТЕНА ВУКОСАВЉЕВИЋА РАЗВОЈУ СОЦИОЛОГИЈЕ СЕЉАЧКОГ ДРУШТВА</w:t>
      </w:r>
      <w:r w:rsidRPr="00C224AE">
        <w:rPr>
          <w:lang w:val="ru-RU"/>
        </w:rPr>
        <w:t xml:space="preserve"> </w:t>
      </w:r>
      <w:r>
        <w:rPr>
          <w:lang w:val="ru-RU"/>
        </w:rPr>
        <w:t xml:space="preserve">усвоји и кандидату Александру Бастајићу одобри </w:t>
      </w:r>
      <w:r w:rsidRPr="00E51604">
        <w:rPr>
          <w:lang w:val="ru-RU"/>
        </w:rPr>
        <w:t>израду магистарског рада.</w:t>
      </w:r>
    </w:p>
    <w:p w:rsidR="003C27B1" w:rsidRDefault="003C27B1" w:rsidP="007A59C5">
      <w:pPr>
        <w:ind w:firstLine="567"/>
        <w:jc w:val="both"/>
        <w:rPr>
          <w:lang w:val="ru-RU"/>
        </w:rPr>
      </w:pPr>
      <w:r>
        <w:rPr>
          <w:lang w:val="ru-RU"/>
        </w:rPr>
        <w:tab/>
      </w:r>
    </w:p>
    <w:p w:rsidR="003C27B1" w:rsidRDefault="003C27B1" w:rsidP="007A59C5">
      <w:pPr>
        <w:ind w:firstLine="567"/>
        <w:jc w:val="both"/>
        <w:rPr>
          <w:lang w:val="ru-RU"/>
        </w:rPr>
      </w:pPr>
    </w:p>
    <w:p w:rsidR="003C27B1" w:rsidRPr="0046786B" w:rsidRDefault="003C27B1" w:rsidP="007A59C5">
      <w:pPr>
        <w:jc w:val="both"/>
        <w:rPr>
          <w:lang w:val="sr-Cyrl-CS"/>
        </w:rPr>
      </w:pPr>
    </w:p>
    <w:p w:rsidR="003C27B1" w:rsidRPr="00C224AE" w:rsidRDefault="003C27B1" w:rsidP="007A59C5">
      <w:pPr>
        <w:jc w:val="both"/>
        <w:rPr>
          <w:lang w:val="ru-RU"/>
        </w:rPr>
      </w:pPr>
    </w:p>
    <w:p w:rsidR="003C27B1" w:rsidRDefault="003C27B1" w:rsidP="007A59C5">
      <w:pPr>
        <w:jc w:val="both"/>
        <w:rPr>
          <w:lang w:val="sr-Cyrl-CS"/>
        </w:rPr>
      </w:pPr>
      <w:r>
        <w:rPr>
          <w:lang w:val="sr-Cyrl-CS"/>
        </w:rPr>
        <w:t xml:space="preserve">У Нишу и Новом Саду, </w:t>
      </w:r>
    </w:p>
    <w:p w:rsidR="003C27B1" w:rsidRPr="00C224AE" w:rsidRDefault="003C27B1" w:rsidP="007A59C5">
      <w:pPr>
        <w:jc w:val="both"/>
        <w:rPr>
          <w:lang w:val="ru-RU"/>
        </w:rPr>
      </w:pPr>
      <w:r>
        <w:rPr>
          <w:lang w:val="sr-Cyrl-CS"/>
        </w:rPr>
        <w:t>9. мај</w:t>
      </w:r>
      <w:r>
        <w:rPr>
          <w:lang w:val="ru-RU"/>
        </w:rPr>
        <w:t xml:space="preserve"> 2016</w:t>
      </w:r>
      <w:r>
        <w:rPr>
          <w:lang w:val="sr-Cyrl-CS"/>
        </w:rPr>
        <w:t>.</w:t>
      </w:r>
    </w:p>
    <w:p w:rsidR="003C27B1" w:rsidRDefault="003C27B1" w:rsidP="00646208">
      <w:pPr>
        <w:jc w:val="right"/>
        <w:rPr>
          <w:lang w:val="sr-Cyrl-CS"/>
        </w:rPr>
      </w:pPr>
    </w:p>
    <w:p w:rsidR="003C27B1" w:rsidRDefault="003C27B1" w:rsidP="00646208">
      <w:pPr>
        <w:jc w:val="right"/>
        <w:rPr>
          <w:lang w:val="ru-RU"/>
        </w:rPr>
      </w:pPr>
      <w:r>
        <w:rPr>
          <w:lang w:val="sr-Cyrl-CS"/>
        </w:rPr>
        <w:t>ЧЛАНОВИ КОМИСИЈЕ</w:t>
      </w:r>
      <w:r w:rsidRPr="00C224AE">
        <w:rPr>
          <w:lang w:val="ru-RU"/>
        </w:rPr>
        <w:t>:</w:t>
      </w:r>
    </w:p>
    <w:p w:rsidR="003C27B1" w:rsidRPr="00C224AE" w:rsidRDefault="003C27B1" w:rsidP="00646208">
      <w:pPr>
        <w:jc w:val="right"/>
        <w:rPr>
          <w:lang w:val="ru-RU"/>
        </w:rPr>
      </w:pPr>
    </w:p>
    <w:p w:rsidR="003C27B1" w:rsidRPr="00C224AE" w:rsidRDefault="003C27B1" w:rsidP="0081484C">
      <w:pPr>
        <w:jc w:val="right"/>
        <w:rPr>
          <w:lang w:val="ru-RU"/>
        </w:rPr>
      </w:pPr>
      <w:r w:rsidRPr="0046786B">
        <w:rPr>
          <w:lang w:val="sr-Cyrl-CS"/>
        </w:rPr>
        <w:t xml:space="preserve">                                                                                                                                        </w:t>
      </w:r>
    </w:p>
    <w:p w:rsidR="003C27B1" w:rsidRPr="00C224AE" w:rsidRDefault="003C27B1" w:rsidP="007A59C5">
      <w:pPr>
        <w:jc w:val="right"/>
        <w:rPr>
          <w:lang w:val="ru-RU"/>
        </w:rPr>
      </w:pPr>
      <w:r w:rsidRPr="00C224AE">
        <w:rPr>
          <w:lang w:val="ru-RU"/>
        </w:rPr>
        <w:t>______________</w:t>
      </w:r>
      <w:r w:rsidRPr="0046786B">
        <w:rPr>
          <w:lang w:val="sr-Cyrl-CS"/>
        </w:rPr>
        <w:t xml:space="preserve">________________________________                                                                  </w:t>
      </w:r>
    </w:p>
    <w:p w:rsidR="003C27B1" w:rsidRPr="00C224AE" w:rsidRDefault="003C27B1" w:rsidP="007A59C5">
      <w:pPr>
        <w:jc w:val="right"/>
        <w:rPr>
          <w:lang w:val="ru-RU"/>
        </w:rPr>
      </w:pPr>
      <w:r w:rsidRPr="0046786B">
        <w:rPr>
          <w:lang w:val="sr-Cyrl-CS"/>
        </w:rPr>
        <w:t xml:space="preserve">Др </w:t>
      </w:r>
      <w:r>
        <w:rPr>
          <w:lang w:val="sr-Cyrl-CS"/>
        </w:rPr>
        <w:t>Сузана Марковић Крстић</w:t>
      </w:r>
      <w:r w:rsidRPr="0046786B">
        <w:rPr>
          <w:lang w:val="sr-Cyrl-CS"/>
        </w:rPr>
        <w:t xml:space="preserve">, </w:t>
      </w:r>
    </w:p>
    <w:p w:rsidR="003C27B1" w:rsidRPr="00C224AE" w:rsidRDefault="003C27B1" w:rsidP="007A59C5">
      <w:pPr>
        <w:jc w:val="right"/>
        <w:rPr>
          <w:lang w:val="ru-RU"/>
        </w:rPr>
      </w:pPr>
      <w:r w:rsidRPr="0046786B">
        <w:rPr>
          <w:lang w:val="sr-Cyrl-CS"/>
        </w:rPr>
        <w:t>доцент</w:t>
      </w:r>
      <w:r>
        <w:rPr>
          <w:lang w:val="sr-Cyrl-CS"/>
        </w:rPr>
        <w:t>киња</w:t>
      </w:r>
      <w:r w:rsidRPr="0046786B">
        <w:rPr>
          <w:lang w:val="sr-Cyrl-CS"/>
        </w:rPr>
        <w:t xml:space="preserve"> Филозофског факултета у Нишу</w:t>
      </w:r>
      <w:r>
        <w:rPr>
          <w:lang w:val="sr-Cyrl-CS"/>
        </w:rPr>
        <w:t>, ментор</w:t>
      </w:r>
    </w:p>
    <w:p w:rsidR="003C27B1" w:rsidRDefault="003C27B1" w:rsidP="007A59C5">
      <w:pPr>
        <w:jc w:val="right"/>
        <w:rPr>
          <w:lang w:val="ru-RU"/>
        </w:rPr>
      </w:pPr>
    </w:p>
    <w:p w:rsidR="003C27B1" w:rsidRDefault="003C27B1" w:rsidP="007A59C5">
      <w:pPr>
        <w:jc w:val="right"/>
        <w:rPr>
          <w:lang w:val="ru-RU"/>
        </w:rPr>
      </w:pPr>
    </w:p>
    <w:p w:rsidR="003C27B1" w:rsidRPr="00C224AE" w:rsidRDefault="003C27B1" w:rsidP="007A59C5">
      <w:pPr>
        <w:jc w:val="right"/>
        <w:rPr>
          <w:lang w:val="ru-RU"/>
        </w:rPr>
      </w:pPr>
      <w:r w:rsidRPr="00C224AE">
        <w:rPr>
          <w:lang w:val="ru-RU"/>
        </w:rPr>
        <w:t>______________</w:t>
      </w:r>
      <w:r w:rsidRPr="0046786B">
        <w:rPr>
          <w:lang w:val="sr-Cyrl-CS"/>
        </w:rPr>
        <w:t>________________________________</w:t>
      </w:r>
    </w:p>
    <w:p w:rsidR="003C27B1" w:rsidRPr="00C224AE" w:rsidRDefault="003C27B1" w:rsidP="007A59C5">
      <w:pPr>
        <w:jc w:val="right"/>
        <w:rPr>
          <w:lang w:val="ru-RU"/>
        </w:rPr>
      </w:pPr>
      <w:r w:rsidRPr="00C224AE">
        <w:rPr>
          <w:lang w:val="ru-RU"/>
        </w:rPr>
        <w:t xml:space="preserve">Др </w:t>
      </w:r>
      <w:r>
        <w:rPr>
          <w:lang w:val="ru-RU"/>
        </w:rPr>
        <w:t>Гордана Стојић</w:t>
      </w:r>
      <w:r w:rsidRPr="00C224AE">
        <w:rPr>
          <w:lang w:val="ru-RU"/>
        </w:rPr>
        <w:t xml:space="preserve">, </w:t>
      </w:r>
    </w:p>
    <w:p w:rsidR="003C27B1" w:rsidRDefault="003C27B1" w:rsidP="007A59C5">
      <w:pPr>
        <w:jc w:val="right"/>
        <w:rPr>
          <w:lang w:val="sr-Cyrl-CS"/>
        </w:rPr>
      </w:pPr>
      <w:r w:rsidRPr="0046786B">
        <w:rPr>
          <w:lang w:val="sr-Cyrl-CS"/>
        </w:rPr>
        <w:t>доцент</w:t>
      </w:r>
      <w:r>
        <w:rPr>
          <w:lang w:val="sr-Cyrl-CS"/>
        </w:rPr>
        <w:t>киња</w:t>
      </w:r>
      <w:r w:rsidRPr="0046786B">
        <w:rPr>
          <w:lang w:val="sr-Cyrl-CS"/>
        </w:rPr>
        <w:t xml:space="preserve"> Филозофског факултета у Нишу</w:t>
      </w:r>
    </w:p>
    <w:p w:rsidR="003C27B1" w:rsidRDefault="003C27B1" w:rsidP="007A59C5">
      <w:pPr>
        <w:jc w:val="right"/>
        <w:rPr>
          <w:lang w:val="ru-RU"/>
        </w:rPr>
      </w:pPr>
    </w:p>
    <w:p w:rsidR="003C27B1" w:rsidRDefault="003C27B1" w:rsidP="007A59C5">
      <w:pPr>
        <w:jc w:val="right"/>
        <w:rPr>
          <w:lang w:val="ru-RU"/>
        </w:rPr>
      </w:pPr>
    </w:p>
    <w:p w:rsidR="003C27B1" w:rsidRPr="00C224AE" w:rsidRDefault="003C27B1" w:rsidP="007A59C5">
      <w:pPr>
        <w:jc w:val="right"/>
        <w:rPr>
          <w:lang w:val="ru-RU"/>
        </w:rPr>
      </w:pPr>
      <w:r w:rsidRPr="00C224AE">
        <w:rPr>
          <w:lang w:val="ru-RU"/>
        </w:rPr>
        <w:t>______________</w:t>
      </w:r>
      <w:r w:rsidRPr="0046786B">
        <w:rPr>
          <w:lang w:val="sr-Cyrl-CS"/>
        </w:rPr>
        <w:t>________________________________</w:t>
      </w:r>
    </w:p>
    <w:p w:rsidR="003C27B1" w:rsidRPr="00C224AE" w:rsidRDefault="003C27B1" w:rsidP="007A59C5">
      <w:pPr>
        <w:jc w:val="right"/>
        <w:rPr>
          <w:lang w:val="ru-RU"/>
        </w:rPr>
      </w:pPr>
      <w:r w:rsidRPr="0046786B">
        <w:rPr>
          <w:lang w:val="sr-Cyrl-CS"/>
        </w:rPr>
        <w:t>Др</w:t>
      </w:r>
      <w:r w:rsidRPr="00C224AE">
        <w:rPr>
          <w:lang w:val="ru-RU"/>
        </w:rPr>
        <w:t xml:space="preserve"> </w:t>
      </w:r>
      <w:r>
        <w:rPr>
          <w:lang w:val="ru-RU"/>
        </w:rPr>
        <w:t>Марица Шљукић</w:t>
      </w:r>
      <w:r w:rsidRPr="00C224AE">
        <w:rPr>
          <w:lang w:val="ru-RU"/>
        </w:rPr>
        <w:t xml:space="preserve">, </w:t>
      </w:r>
    </w:p>
    <w:p w:rsidR="003C27B1" w:rsidRDefault="003C27B1" w:rsidP="007A59C5">
      <w:pPr>
        <w:jc w:val="right"/>
        <w:rPr>
          <w:lang w:val="sr-Cyrl-CS"/>
        </w:rPr>
      </w:pPr>
      <w:r w:rsidRPr="0046786B">
        <w:rPr>
          <w:lang w:val="sr-Cyrl-CS"/>
        </w:rPr>
        <w:t>доцент</w:t>
      </w:r>
      <w:r>
        <w:rPr>
          <w:lang w:val="sr-Cyrl-CS"/>
        </w:rPr>
        <w:t>киња</w:t>
      </w:r>
      <w:r w:rsidRPr="0046786B">
        <w:rPr>
          <w:lang w:val="sr-Cyrl-CS"/>
        </w:rPr>
        <w:t xml:space="preserve"> Филозофског факултета у </w:t>
      </w:r>
      <w:r>
        <w:rPr>
          <w:lang w:val="sr-Cyrl-CS"/>
        </w:rPr>
        <w:t>Новом Саду</w:t>
      </w:r>
    </w:p>
    <w:p w:rsidR="003C27B1" w:rsidRPr="00C224AE" w:rsidRDefault="003C27B1" w:rsidP="007A59C5">
      <w:pPr>
        <w:jc w:val="right"/>
        <w:rPr>
          <w:lang w:val="ru-RU"/>
        </w:rPr>
      </w:pPr>
    </w:p>
    <w:p w:rsidR="003C27B1" w:rsidRPr="00C224AE" w:rsidRDefault="003C27B1" w:rsidP="007A59C5">
      <w:pPr>
        <w:jc w:val="right"/>
        <w:rPr>
          <w:lang w:val="ru-RU"/>
        </w:rPr>
      </w:pPr>
    </w:p>
    <w:p w:rsidR="003C27B1" w:rsidRPr="00C224AE" w:rsidRDefault="003C27B1" w:rsidP="007A59C5">
      <w:pPr>
        <w:jc w:val="right"/>
        <w:rPr>
          <w:lang w:val="ru-RU"/>
        </w:rPr>
      </w:pPr>
    </w:p>
    <w:p w:rsidR="003C27B1" w:rsidRPr="00C224AE" w:rsidRDefault="003C27B1" w:rsidP="007A59C5">
      <w:pPr>
        <w:jc w:val="right"/>
        <w:rPr>
          <w:lang w:val="ru-RU"/>
        </w:rPr>
      </w:pPr>
    </w:p>
    <w:sectPr w:rsidR="003C27B1" w:rsidRPr="00C224AE" w:rsidSect="00FB7DF7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7B1" w:rsidRDefault="003C27B1" w:rsidP="001C5694">
      <w:r>
        <w:separator/>
      </w:r>
    </w:p>
  </w:endnote>
  <w:endnote w:type="continuationSeparator" w:id="0">
    <w:p w:rsidR="003C27B1" w:rsidRDefault="003C27B1" w:rsidP="001C5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Roman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7B1" w:rsidRPr="000B460B" w:rsidRDefault="003C27B1">
    <w:pPr>
      <w:pStyle w:val="Footer"/>
      <w:jc w:val="right"/>
      <w:rPr>
        <w:rFonts w:ascii="Times New Roman" w:hAnsi="Times New Roman"/>
        <w:sz w:val="24"/>
        <w:szCs w:val="24"/>
      </w:rPr>
    </w:pPr>
    <w:r w:rsidRPr="000B460B">
      <w:rPr>
        <w:rFonts w:ascii="Times New Roman" w:hAnsi="Times New Roman"/>
        <w:sz w:val="24"/>
        <w:szCs w:val="24"/>
      </w:rPr>
      <w:fldChar w:fldCharType="begin"/>
    </w:r>
    <w:r w:rsidRPr="000B460B">
      <w:rPr>
        <w:rFonts w:ascii="Times New Roman" w:hAnsi="Times New Roman"/>
        <w:sz w:val="24"/>
        <w:szCs w:val="24"/>
      </w:rPr>
      <w:instrText xml:space="preserve"> PAGE   \* MERGEFORMAT </w:instrText>
    </w:r>
    <w:r w:rsidRPr="000B460B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0B460B">
      <w:rPr>
        <w:rFonts w:ascii="Times New Roman" w:hAnsi="Times New Roman"/>
        <w:sz w:val="24"/>
        <w:szCs w:val="24"/>
      </w:rPr>
      <w:fldChar w:fldCharType="end"/>
    </w:r>
  </w:p>
  <w:p w:rsidR="003C27B1" w:rsidRPr="000B460B" w:rsidRDefault="003C27B1">
    <w:pPr>
      <w:pStyle w:val="Foo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7B1" w:rsidRDefault="003C27B1" w:rsidP="001C5694">
      <w:r>
        <w:separator/>
      </w:r>
    </w:p>
  </w:footnote>
  <w:footnote w:type="continuationSeparator" w:id="0">
    <w:p w:rsidR="003C27B1" w:rsidRDefault="003C27B1" w:rsidP="001C56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43B"/>
    <w:multiLevelType w:val="hybridMultilevel"/>
    <w:tmpl w:val="17FA1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8930E2"/>
    <w:multiLevelType w:val="hybridMultilevel"/>
    <w:tmpl w:val="00367D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72198E"/>
    <w:multiLevelType w:val="hybridMultilevel"/>
    <w:tmpl w:val="18A0166A"/>
    <w:lvl w:ilvl="0" w:tplc="5D9CA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3A6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58C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1EA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006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A25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026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9471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1E4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EE51758"/>
    <w:multiLevelType w:val="hybridMultilevel"/>
    <w:tmpl w:val="25DE0502"/>
    <w:lvl w:ilvl="0" w:tplc="F3489D2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120D37BF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5">
    <w:nsid w:val="127E2ED3"/>
    <w:multiLevelType w:val="hybridMultilevel"/>
    <w:tmpl w:val="07C20E1E"/>
    <w:lvl w:ilvl="0" w:tplc="EA148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00B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30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4F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303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201D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B62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34D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7E0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45371EF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7">
    <w:nsid w:val="19421F7C"/>
    <w:multiLevelType w:val="hybridMultilevel"/>
    <w:tmpl w:val="021AFD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8A7A19"/>
    <w:multiLevelType w:val="hybridMultilevel"/>
    <w:tmpl w:val="484258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E636788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10">
    <w:nsid w:val="230B1464"/>
    <w:multiLevelType w:val="hybridMultilevel"/>
    <w:tmpl w:val="CE3A27A4"/>
    <w:lvl w:ilvl="0" w:tplc="2102AFE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6A5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E74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2CA1D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5EF93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1813E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D0A0B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1E737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763EA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221753"/>
    <w:multiLevelType w:val="hybridMultilevel"/>
    <w:tmpl w:val="E4762C16"/>
    <w:lvl w:ilvl="0" w:tplc="8C2E3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BAE7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DE7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8CF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8ED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2E82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68C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CAD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40E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6C7573A"/>
    <w:multiLevelType w:val="hybridMultilevel"/>
    <w:tmpl w:val="0A1E7C4E"/>
    <w:lvl w:ilvl="0" w:tplc="A900DD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1B76FB"/>
    <w:multiLevelType w:val="hybridMultilevel"/>
    <w:tmpl w:val="7D8E3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E2205F"/>
    <w:multiLevelType w:val="multilevel"/>
    <w:tmpl w:val="F8489B6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15">
    <w:nsid w:val="295852EB"/>
    <w:multiLevelType w:val="hybridMultilevel"/>
    <w:tmpl w:val="7B8AC892"/>
    <w:lvl w:ilvl="0" w:tplc="2604B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F04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3A8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983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D02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9E3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A4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5AC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3C7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B5B7879"/>
    <w:multiLevelType w:val="hybridMultilevel"/>
    <w:tmpl w:val="F39AF9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FCB2AB4"/>
    <w:multiLevelType w:val="hybridMultilevel"/>
    <w:tmpl w:val="C756BD5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D4209D"/>
    <w:multiLevelType w:val="multilevel"/>
    <w:tmpl w:val="D65E764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3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cs="Times New Roman" w:hint="default"/>
      </w:rPr>
    </w:lvl>
  </w:abstractNum>
  <w:abstractNum w:abstractNumId="19">
    <w:nsid w:val="328B3DCE"/>
    <w:multiLevelType w:val="hybridMultilevel"/>
    <w:tmpl w:val="8520829C"/>
    <w:lvl w:ilvl="0" w:tplc="A900DD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5C5946"/>
    <w:multiLevelType w:val="hybridMultilevel"/>
    <w:tmpl w:val="51882512"/>
    <w:lvl w:ilvl="0" w:tplc="85B4C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BAC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10C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B4F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2A3F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B6B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32D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CC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66A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676724A"/>
    <w:multiLevelType w:val="hybridMultilevel"/>
    <w:tmpl w:val="8236E578"/>
    <w:lvl w:ilvl="0" w:tplc="A900DD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A26F59"/>
    <w:multiLevelType w:val="hybridMultilevel"/>
    <w:tmpl w:val="CFD49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7B7BBD"/>
    <w:multiLevelType w:val="hybridMultilevel"/>
    <w:tmpl w:val="B802AD72"/>
    <w:lvl w:ilvl="0" w:tplc="6D967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28D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A40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348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F40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AE0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8AA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948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BC7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AC76656"/>
    <w:multiLevelType w:val="hybridMultilevel"/>
    <w:tmpl w:val="62C69D8E"/>
    <w:lvl w:ilvl="0" w:tplc="189A4396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>
    <w:nsid w:val="4C9D61D7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26">
    <w:nsid w:val="4F7D3580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27">
    <w:nsid w:val="52B41BC9"/>
    <w:multiLevelType w:val="hybridMultilevel"/>
    <w:tmpl w:val="33FC95B0"/>
    <w:lvl w:ilvl="0" w:tplc="5FCA383E">
      <w:numFmt w:val="bullet"/>
      <w:lvlText w:val="-"/>
      <w:lvlJc w:val="left"/>
      <w:pPr>
        <w:tabs>
          <w:tab w:val="num" w:pos="1155"/>
        </w:tabs>
        <w:ind w:left="1155" w:hanging="45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58F15D18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29">
    <w:nsid w:val="5B1921B3"/>
    <w:multiLevelType w:val="multilevel"/>
    <w:tmpl w:val="2C3A01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36" w:hanging="1800"/>
      </w:pPr>
      <w:rPr>
        <w:rFonts w:cs="Times New Roman" w:hint="default"/>
      </w:rPr>
    </w:lvl>
  </w:abstractNum>
  <w:abstractNum w:abstractNumId="30">
    <w:nsid w:val="62774636"/>
    <w:multiLevelType w:val="hybridMultilevel"/>
    <w:tmpl w:val="7EB0835C"/>
    <w:lvl w:ilvl="0" w:tplc="C57A5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386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0CA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CA9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E8F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ACF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322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10B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A2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72F4EBE"/>
    <w:multiLevelType w:val="hybridMultilevel"/>
    <w:tmpl w:val="0780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B301A1"/>
    <w:multiLevelType w:val="hybridMultilevel"/>
    <w:tmpl w:val="675CB41E"/>
    <w:lvl w:ilvl="0" w:tplc="A900DD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E03077"/>
    <w:multiLevelType w:val="hybridMultilevel"/>
    <w:tmpl w:val="F0C2EAE4"/>
    <w:lvl w:ilvl="0" w:tplc="6AF255CC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34">
    <w:nsid w:val="6E307A2B"/>
    <w:multiLevelType w:val="multilevel"/>
    <w:tmpl w:val="0E4E1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5">
    <w:nsid w:val="6FB8461F"/>
    <w:multiLevelType w:val="hybridMultilevel"/>
    <w:tmpl w:val="CEA8B2AA"/>
    <w:lvl w:ilvl="0" w:tplc="937EC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04F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325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422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2C4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48B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56E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302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541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78371B68"/>
    <w:multiLevelType w:val="hybridMultilevel"/>
    <w:tmpl w:val="33442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7"/>
  </w:num>
  <w:num w:numId="4">
    <w:abstractNumId w:val="17"/>
  </w:num>
  <w:num w:numId="5">
    <w:abstractNumId w:val="31"/>
  </w:num>
  <w:num w:numId="6">
    <w:abstractNumId w:val="7"/>
  </w:num>
  <w:num w:numId="7">
    <w:abstractNumId w:val="21"/>
  </w:num>
  <w:num w:numId="8">
    <w:abstractNumId w:val="2"/>
  </w:num>
  <w:num w:numId="9">
    <w:abstractNumId w:val="15"/>
  </w:num>
  <w:num w:numId="10">
    <w:abstractNumId w:val="23"/>
  </w:num>
  <w:num w:numId="11">
    <w:abstractNumId w:val="11"/>
  </w:num>
  <w:num w:numId="12">
    <w:abstractNumId w:val="30"/>
  </w:num>
  <w:num w:numId="13">
    <w:abstractNumId w:val="20"/>
  </w:num>
  <w:num w:numId="14">
    <w:abstractNumId w:val="35"/>
  </w:num>
  <w:num w:numId="15">
    <w:abstractNumId w:val="5"/>
  </w:num>
  <w:num w:numId="16">
    <w:abstractNumId w:val="12"/>
  </w:num>
  <w:num w:numId="17">
    <w:abstractNumId w:val="32"/>
  </w:num>
  <w:num w:numId="18">
    <w:abstractNumId w:val="19"/>
  </w:num>
  <w:num w:numId="19">
    <w:abstractNumId w:val="1"/>
  </w:num>
  <w:num w:numId="20">
    <w:abstractNumId w:val="22"/>
  </w:num>
  <w:num w:numId="21">
    <w:abstractNumId w:val="36"/>
  </w:num>
  <w:num w:numId="22">
    <w:abstractNumId w:val="0"/>
  </w:num>
  <w:num w:numId="23">
    <w:abstractNumId w:val="13"/>
  </w:num>
  <w:num w:numId="24">
    <w:abstractNumId w:val="8"/>
  </w:num>
  <w:num w:numId="25">
    <w:abstractNumId w:val="34"/>
  </w:num>
  <w:num w:numId="26">
    <w:abstractNumId w:val="25"/>
  </w:num>
  <w:num w:numId="27">
    <w:abstractNumId w:val="26"/>
  </w:num>
  <w:num w:numId="28">
    <w:abstractNumId w:val="4"/>
  </w:num>
  <w:num w:numId="29">
    <w:abstractNumId w:val="29"/>
  </w:num>
  <w:num w:numId="30">
    <w:abstractNumId w:val="28"/>
  </w:num>
  <w:num w:numId="31">
    <w:abstractNumId w:val="6"/>
  </w:num>
  <w:num w:numId="32">
    <w:abstractNumId w:val="9"/>
  </w:num>
  <w:num w:numId="33">
    <w:abstractNumId w:val="10"/>
  </w:num>
  <w:num w:numId="34">
    <w:abstractNumId w:val="3"/>
  </w:num>
  <w:num w:numId="35">
    <w:abstractNumId w:val="33"/>
  </w:num>
  <w:num w:numId="36">
    <w:abstractNumId w:val="24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8A6"/>
    <w:rsid w:val="00003079"/>
    <w:rsid w:val="00005C1F"/>
    <w:rsid w:val="00015614"/>
    <w:rsid w:val="00023B91"/>
    <w:rsid w:val="00076DD3"/>
    <w:rsid w:val="0008037C"/>
    <w:rsid w:val="000A3FAF"/>
    <w:rsid w:val="000B460B"/>
    <w:rsid w:val="000C34D7"/>
    <w:rsid w:val="000C3A0A"/>
    <w:rsid w:val="000C3DA8"/>
    <w:rsid w:val="000C6BC7"/>
    <w:rsid w:val="000D42CB"/>
    <w:rsid w:val="000F6112"/>
    <w:rsid w:val="000F661B"/>
    <w:rsid w:val="00115A18"/>
    <w:rsid w:val="00133177"/>
    <w:rsid w:val="00133219"/>
    <w:rsid w:val="0015160D"/>
    <w:rsid w:val="001526C3"/>
    <w:rsid w:val="00152987"/>
    <w:rsid w:val="00175655"/>
    <w:rsid w:val="001843DF"/>
    <w:rsid w:val="00185742"/>
    <w:rsid w:val="00185E04"/>
    <w:rsid w:val="001958B6"/>
    <w:rsid w:val="001A43EC"/>
    <w:rsid w:val="001B7556"/>
    <w:rsid w:val="001C3C0D"/>
    <w:rsid w:val="001C442A"/>
    <w:rsid w:val="001C46C2"/>
    <w:rsid w:val="001C5694"/>
    <w:rsid w:val="001C6C21"/>
    <w:rsid w:val="001F2DEF"/>
    <w:rsid w:val="001F43FD"/>
    <w:rsid w:val="001F5DEB"/>
    <w:rsid w:val="0020099F"/>
    <w:rsid w:val="002118A6"/>
    <w:rsid w:val="00230697"/>
    <w:rsid w:val="00231D54"/>
    <w:rsid w:val="00237F29"/>
    <w:rsid w:val="00251AC7"/>
    <w:rsid w:val="00253B4F"/>
    <w:rsid w:val="002562FB"/>
    <w:rsid w:val="002617A0"/>
    <w:rsid w:val="00262A99"/>
    <w:rsid w:val="002651B4"/>
    <w:rsid w:val="00271584"/>
    <w:rsid w:val="00272D14"/>
    <w:rsid w:val="00283B31"/>
    <w:rsid w:val="00286622"/>
    <w:rsid w:val="00292BAB"/>
    <w:rsid w:val="00297204"/>
    <w:rsid w:val="002A1811"/>
    <w:rsid w:val="002A3A0E"/>
    <w:rsid w:val="002B1727"/>
    <w:rsid w:val="002B1A54"/>
    <w:rsid w:val="002C6792"/>
    <w:rsid w:val="002C6B7F"/>
    <w:rsid w:val="002D3A95"/>
    <w:rsid w:val="002E0BDB"/>
    <w:rsid w:val="002F27DD"/>
    <w:rsid w:val="002F2C94"/>
    <w:rsid w:val="00300C4F"/>
    <w:rsid w:val="00302C89"/>
    <w:rsid w:val="00322935"/>
    <w:rsid w:val="00324357"/>
    <w:rsid w:val="00326FE3"/>
    <w:rsid w:val="00335972"/>
    <w:rsid w:val="003536C6"/>
    <w:rsid w:val="00354C8E"/>
    <w:rsid w:val="0037377C"/>
    <w:rsid w:val="00373A1C"/>
    <w:rsid w:val="003759AD"/>
    <w:rsid w:val="00377A6C"/>
    <w:rsid w:val="003A3820"/>
    <w:rsid w:val="003A7E68"/>
    <w:rsid w:val="003C0785"/>
    <w:rsid w:val="003C126F"/>
    <w:rsid w:val="003C1FE5"/>
    <w:rsid w:val="003C27B1"/>
    <w:rsid w:val="003D49A1"/>
    <w:rsid w:val="003E14C4"/>
    <w:rsid w:val="003E784B"/>
    <w:rsid w:val="004041E0"/>
    <w:rsid w:val="00407BBC"/>
    <w:rsid w:val="00416AD2"/>
    <w:rsid w:val="00423DD8"/>
    <w:rsid w:val="00432700"/>
    <w:rsid w:val="00434C5C"/>
    <w:rsid w:val="004401BF"/>
    <w:rsid w:val="004408C2"/>
    <w:rsid w:val="00446E4D"/>
    <w:rsid w:val="0044799F"/>
    <w:rsid w:val="004554E3"/>
    <w:rsid w:val="00456D3E"/>
    <w:rsid w:val="00461EE3"/>
    <w:rsid w:val="0046786B"/>
    <w:rsid w:val="00470732"/>
    <w:rsid w:val="004B29EB"/>
    <w:rsid w:val="004D23F7"/>
    <w:rsid w:val="004E12EC"/>
    <w:rsid w:val="004E2C50"/>
    <w:rsid w:val="004E5AFE"/>
    <w:rsid w:val="004F0FC3"/>
    <w:rsid w:val="004F7CA0"/>
    <w:rsid w:val="00501304"/>
    <w:rsid w:val="00501B2B"/>
    <w:rsid w:val="00512CCB"/>
    <w:rsid w:val="00533103"/>
    <w:rsid w:val="00535AE6"/>
    <w:rsid w:val="005362EC"/>
    <w:rsid w:val="00536670"/>
    <w:rsid w:val="00550E64"/>
    <w:rsid w:val="00553188"/>
    <w:rsid w:val="005565AB"/>
    <w:rsid w:val="0056287F"/>
    <w:rsid w:val="00572198"/>
    <w:rsid w:val="005874A4"/>
    <w:rsid w:val="00590AAD"/>
    <w:rsid w:val="005A7FE3"/>
    <w:rsid w:val="005C49FC"/>
    <w:rsid w:val="005C4E57"/>
    <w:rsid w:val="005D39DB"/>
    <w:rsid w:val="005E0382"/>
    <w:rsid w:val="005F7B83"/>
    <w:rsid w:val="00607214"/>
    <w:rsid w:val="006103F3"/>
    <w:rsid w:val="00625CE8"/>
    <w:rsid w:val="0063051B"/>
    <w:rsid w:val="00643A4B"/>
    <w:rsid w:val="006449B1"/>
    <w:rsid w:val="00646208"/>
    <w:rsid w:val="00655E16"/>
    <w:rsid w:val="00656202"/>
    <w:rsid w:val="00656761"/>
    <w:rsid w:val="00661E09"/>
    <w:rsid w:val="006676AC"/>
    <w:rsid w:val="00672BAD"/>
    <w:rsid w:val="006807C9"/>
    <w:rsid w:val="006814B1"/>
    <w:rsid w:val="00682850"/>
    <w:rsid w:val="006A4450"/>
    <w:rsid w:val="006B05EA"/>
    <w:rsid w:val="006C4B1C"/>
    <w:rsid w:val="006C6219"/>
    <w:rsid w:val="006D1BBF"/>
    <w:rsid w:val="006E0975"/>
    <w:rsid w:val="007069A3"/>
    <w:rsid w:val="00730578"/>
    <w:rsid w:val="00733459"/>
    <w:rsid w:val="007407D2"/>
    <w:rsid w:val="00741A91"/>
    <w:rsid w:val="007468FB"/>
    <w:rsid w:val="00754961"/>
    <w:rsid w:val="0076175F"/>
    <w:rsid w:val="007625E1"/>
    <w:rsid w:val="00766A58"/>
    <w:rsid w:val="0077561A"/>
    <w:rsid w:val="00775A1B"/>
    <w:rsid w:val="00780DF5"/>
    <w:rsid w:val="00787D2E"/>
    <w:rsid w:val="007A3CEB"/>
    <w:rsid w:val="007A59C5"/>
    <w:rsid w:val="007A79FB"/>
    <w:rsid w:val="007B1820"/>
    <w:rsid w:val="007B5C29"/>
    <w:rsid w:val="007B6B83"/>
    <w:rsid w:val="007C3F3E"/>
    <w:rsid w:val="007C4C7E"/>
    <w:rsid w:val="007D3513"/>
    <w:rsid w:val="007E2889"/>
    <w:rsid w:val="007E2A1A"/>
    <w:rsid w:val="007E7259"/>
    <w:rsid w:val="007F1E3A"/>
    <w:rsid w:val="007F1F89"/>
    <w:rsid w:val="007F5A94"/>
    <w:rsid w:val="00803C35"/>
    <w:rsid w:val="00813366"/>
    <w:rsid w:val="0081484C"/>
    <w:rsid w:val="00821E4A"/>
    <w:rsid w:val="008230D2"/>
    <w:rsid w:val="00824E8C"/>
    <w:rsid w:val="00836415"/>
    <w:rsid w:val="00853BB6"/>
    <w:rsid w:val="00855051"/>
    <w:rsid w:val="00857884"/>
    <w:rsid w:val="008617C9"/>
    <w:rsid w:val="008729B6"/>
    <w:rsid w:val="00874AF6"/>
    <w:rsid w:val="00884E33"/>
    <w:rsid w:val="008908F2"/>
    <w:rsid w:val="008A21E7"/>
    <w:rsid w:val="008B66F2"/>
    <w:rsid w:val="008E43A4"/>
    <w:rsid w:val="008E6B9B"/>
    <w:rsid w:val="008F24E8"/>
    <w:rsid w:val="008F29B0"/>
    <w:rsid w:val="008F7627"/>
    <w:rsid w:val="00917650"/>
    <w:rsid w:val="00923873"/>
    <w:rsid w:val="00927720"/>
    <w:rsid w:val="009279DB"/>
    <w:rsid w:val="00927CEF"/>
    <w:rsid w:val="00940BD8"/>
    <w:rsid w:val="00965EF6"/>
    <w:rsid w:val="00966E9B"/>
    <w:rsid w:val="009850CC"/>
    <w:rsid w:val="009861BB"/>
    <w:rsid w:val="00995974"/>
    <w:rsid w:val="009A563F"/>
    <w:rsid w:val="009B64EA"/>
    <w:rsid w:val="009C428F"/>
    <w:rsid w:val="009D126F"/>
    <w:rsid w:val="009D7825"/>
    <w:rsid w:val="009E6430"/>
    <w:rsid w:val="009E7672"/>
    <w:rsid w:val="009F14E5"/>
    <w:rsid w:val="00A0006A"/>
    <w:rsid w:val="00A07B53"/>
    <w:rsid w:val="00A276A5"/>
    <w:rsid w:val="00A31777"/>
    <w:rsid w:val="00A33DF7"/>
    <w:rsid w:val="00A44B66"/>
    <w:rsid w:val="00A536D3"/>
    <w:rsid w:val="00A76BB3"/>
    <w:rsid w:val="00A82E83"/>
    <w:rsid w:val="00A91C47"/>
    <w:rsid w:val="00AA553B"/>
    <w:rsid w:val="00AA5AA2"/>
    <w:rsid w:val="00AB4902"/>
    <w:rsid w:val="00AC5723"/>
    <w:rsid w:val="00AE0A1B"/>
    <w:rsid w:val="00AE3ECE"/>
    <w:rsid w:val="00AE7E34"/>
    <w:rsid w:val="00AF4574"/>
    <w:rsid w:val="00B063B8"/>
    <w:rsid w:val="00B13E88"/>
    <w:rsid w:val="00B17706"/>
    <w:rsid w:val="00B211F9"/>
    <w:rsid w:val="00B24F42"/>
    <w:rsid w:val="00B253E6"/>
    <w:rsid w:val="00B26438"/>
    <w:rsid w:val="00B32FB5"/>
    <w:rsid w:val="00B34F68"/>
    <w:rsid w:val="00B3532C"/>
    <w:rsid w:val="00B36A9C"/>
    <w:rsid w:val="00B379E5"/>
    <w:rsid w:val="00B61A6D"/>
    <w:rsid w:val="00B752D8"/>
    <w:rsid w:val="00B852EB"/>
    <w:rsid w:val="00B9185E"/>
    <w:rsid w:val="00B92225"/>
    <w:rsid w:val="00B925BF"/>
    <w:rsid w:val="00B974B0"/>
    <w:rsid w:val="00BA5782"/>
    <w:rsid w:val="00BA7597"/>
    <w:rsid w:val="00BB4C7D"/>
    <w:rsid w:val="00BB6235"/>
    <w:rsid w:val="00BB77AA"/>
    <w:rsid w:val="00BC464A"/>
    <w:rsid w:val="00BE6B56"/>
    <w:rsid w:val="00C042FF"/>
    <w:rsid w:val="00C045C6"/>
    <w:rsid w:val="00C04E7E"/>
    <w:rsid w:val="00C13B86"/>
    <w:rsid w:val="00C210B4"/>
    <w:rsid w:val="00C2125B"/>
    <w:rsid w:val="00C224AE"/>
    <w:rsid w:val="00C23A73"/>
    <w:rsid w:val="00C25EC1"/>
    <w:rsid w:val="00C273DE"/>
    <w:rsid w:val="00C36896"/>
    <w:rsid w:val="00C4320C"/>
    <w:rsid w:val="00C50B1F"/>
    <w:rsid w:val="00C62905"/>
    <w:rsid w:val="00C6789F"/>
    <w:rsid w:val="00C70727"/>
    <w:rsid w:val="00C757F5"/>
    <w:rsid w:val="00C76024"/>
    <w:rsid w:val="00C77B87"/>
    <w:rsid w:val="00C85418"/>
    <w:rsid w:val="00CA273C"/>
    <w:rsid w:val="00CA3AEF"/>
    <w:rsid w:val="00CA3FD1"/>
    <w:rsid w:val="00CB7325"/>
    <w:rsid w:val="00CC1F36"/>
    <w:rsid w:val="00CC2D24"/>
    <w:rsid w:val="00CC5616"/>
    <w:rsid w:val="00CD4208"/>
    <w:rsid w:val="00CD7F81"/>
    <w:rsid w:val="00CF60AB"/>
    <w:rsid w:val="00D02EC5"/>
    <w:rsid w:val="00D06FB7"/>
    <w:rsid w:val="00D23348"/>
    <w:rsid w:val="00D31582"/>
    <w:rsid w:val="00D337D5"/>
    <w:rsid w:val="00D37FF5"/>
    <w:rsid w:val="00D40865"/>
    <w:rsid w:val="00D40B42"/>
    <w:rsid w:val="00D458A1"/>
    <w:rsid w:val="00D55811"/>
    <w:rsid w:val="00D678EE"/>
    <w:rsid w:val="00D72440"/>
    <w:rsid w:val="00D726F2"/>
    <w:rsid w:val="00D72F31"/>
    <w:rsid w:val="00D817A4"/>
    <w:rsid w:val="00D86351"/>
    <w:rsid w:val="00DA4A15"/>
    <w:rsid w:val="00DA63CE"/>
    <w:rsid w:val="00DB291C"/>
    <w:rsid w:val="00DB5BF6"/>
    <w:rsid w:val="00DC44B6"/>
    <w:rsid w:val="00DD13A5"/>
    <w:rsid w:val="00DD2B60"/>
    <w:rsid w:val="00DD65E3"/>
    <w:rsid w:val="00DD790E"/>
    <w:rsid w:val="00DE0ABF"/>
    <w:rsid w:val="00DE5296"/>
    <w:rsid w:val="00DE628D"/>
    <w:rsid w:val="00DF669A"/>
    <w:rsid w:val="00E0396B"/>
    <w:rsid w:val="00E12B16"/>
    <w:rsid w:val="00E168AD"/>
    <w:rsid w:val="00E26AEA"/>
    <w:rsid w:val="00E51604"/>
    <w:rsid w:val="00E53237"/>
    <w:rsid w:val="00E56F9D"/>
    <w:rsid w:val="00E70DA8"/>
    <w:rsid w:val="00E716E8"/>
    <w:rsid w:val="00E7172E"/>
    <w:rsid w:val="00E825BD"/>
    <w:rsid w:val="00E87E1C"/>
    <w:rsid w:val="00E902F2"/>
    <w:rsid w:val="00E924B3"/>
    <w:rsid w:val="00EA57FE"/>
    <w:rsid w:val="00EC0D93"/>
    <w:rsid w:val="00EC4874"/>
    <w:rsid w:val="00EF1469"/>
    <w:rsid w:val="00F07055"/>
    <w:rsid w:val="00F15A0C"/>
    <w:rsid w:val="00F21EE5"/>
    <w:rsid w:val="00F2788B"/>
    <w:rsid w:val="00F36DCE"/>
    <w:rsid w:val="00F4008E"/>
    <w:rsid w:val="00F43B92"/>
    <w:rsid w:val="00F545B0"/>
    <w:rsid w:val="00F605F9"/>
    <w:rsid w:val="00F65CB1"/>
    <w:rsid w:val="00F744AA"/>
    <w:rsid w:val="00F83C86"/>
    <w:rsid w:val="00F9181E"/>
    <w:rsid w:val="00F932B8"/>
    <w:rsid w:val="00F9595D"/>
    <w:rsid w:val="00FB7DF7"/>
    <w:rsid w:val="00FC03FC"/>
    <w:rsid w:val="00FC6D3D"/>
    <w:rsid w:val="00FC7FA5"/>
    <w:rsid w:val="00FD212E"/>
    <w:rsid w:val="00FE1B63"/>
    <w:rsid w:val="00FE582D"/>
    <w:rsid w:val="00FE71EC"/>
    <w:rsid w:val="00FF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8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6B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6B83"/>
    <w:pPr>
      <w:keepNext/>
      <w:spacing w:before="240" w:after="60"/>
      <w:outlineLvl w:val="1"/>
    </w:pPr>
    <w:rPr>
      <w:rFonts w:ascii="Arial Narrow" w:hAnsi="Arial Narrow"/>
      <w:bCs/>
      <w:iCs/>
      <w:sz w:val="32"/>
      <w:szCs w:val="28"/>
      <w:lang w:val="sr-Latn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6B83"/>
    <w:pPr>
      <w:keepNext/>
      <w:spacing w:before="240" w:after="60"/>
      <w:outlineLvl w:val="2"/>
    </w:pPr>
    <w:rPr>
      <w:rFonts w:ascii="Arial Narrow" w:hAnsi="Arial Narrow"/>
      <w:bCs/>
      <w:sz w:val="28"/>
      <w:szCs w:val="26"/>
      <w:lang w:val="sr-Latn-C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6B83"/>
    <w:pPr>
      <w:keepNext/>
      <w:spacing w:before="240" w:after="60"/>
      <w:outlineLvl w:val="3"/>
    </w:pPr>
    <w:rPr>
      <w:rFonts w:ascii="Arial Narrow" w:hAnsi="Arial Narrow"/>
      <w:bCs/>
      <w:sz w:val="26"/>
      <w:szCs w:val="28"/>
      <w:lang w:val="sr-Latn-C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6B83"/>
    <w:pPr>
      <w:spacing w:before="240" w:after="60"/>
      <w:outlineLvl w:val="5"/>
    </w:pPr>
    <w:rPr>
      <w:b/>
      <w:b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6B83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6B83"/>
    <w:rPr>
      <w:rFonts w:ascii="Arial" w:eastAsia="Times New Roman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B6B83"/>
    <w:rPr>
      <w:rFonts w:ascii="Arial Narrow" w:eastAsia="Times New Roman" w:hAnsi="Arial Narrow" w:cs="Times New Roman"/>
      <w:bCs/>
      <w:iCs/>
      <w:sz w:val="28"/>
      <w:szCs w:val="28"/>
      <w:lang w:val="sr-Latn-CS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B6B83"/>
    <w:rPr>
      <w:rFonts w:ascii="Arial Narrow" w:eastAsia="Times New Roman" w:hAnsi="Arial Narrow" w:cs="Times New Roman"/>
      <w:bCs/>
      <w:sz w:val="26"/>
      <w:szCs w:val="26"/>
      <w:lang w:val="sr-Latn-C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B6B83"/>
    <w:rPr>
      <w:rFonts w:ascii="Arial Narrow" w:eastAsia="Times New Roman" w:hAnsi="Arial Narrow" w:cs="Times New Roman"/>
      <w:bCs/>
      <w:sz w:val="28"/>
      <w:szCs w:val="28"/>
      <w:lang w:val="sr-Latn-CS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B6B83"/>
    <w:rPr>
      <w:rFonts w:eastAsia="Times New Roman" w:cs="Times New Roman"/>
      <w:b/>
      <w:bCs/>
      <w:sz w:val="22"/>
      <w:szCs w:val="22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B6B83"/>
    <w:rPr>
      <w:rFonts w:ascii="Cambria" w:eastAsia="Times New Roman" w:hAnsi="Cambria" w:cs="Times New Roman"/>
      <w:i/>
      <w:iCs/>
      <w:color w:val="404040"/>
      <w:lang w:val="en-US" w:eastAsia="en-US" w:bidi="ar-SA"/>
    </w:rPr>
  </w:style>
  <w:style w:type="character" w:customStyle="1" w:styleId="ecxyshortcuts">
    <w:name w:val="ecxyshortcuts"/>
    <w:basedOn w:val="DefaultParagraphFont"/>
    <w:uiPriority w:val="99"/>
    <w:rsid w:val="00E7172E"/>
    <w:rPr>
      <w:rFonts w:cs="Times New Roman"/>
    </w:rPr>
  </w:style>
  <w:style w:type="paragraph" w:styleId="ListParagraph">
    <w:name w:val="List Paragraph"/>
    <w:basedOn w:val="Normal"/>
    <w:uiPriority w:val="99"/>
    <w:qFormat/>
    <w:rsid w:val="007B6B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B6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6B83"/>
    <w:rPr>
      <w:rFonts w:ascii="Tahoma" w:hAnsi="Tahoma" w:cs="Tahoma"/>
      <w:sz w:val="16"/>
      <w:szCs w:val="1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7B6B83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B6B83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7B6B83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6B83"/>
    <w:rPr>
      <w:rFonts w:ascii="Calibri" w:hAnsi="Calibri" w:cs="Times New Roman"/>
      <w:sz w:val="22"/>
      <w:szCs w:val="22"/>
      <w:lang w:val="en-US" w:eastAsia="en-US" w:bidi="ar-SA"/>
    </w:rPr>
  </w:style>
  <w:style w:type="paragraph" w:customStyle="1" w:styleId="western">
    <w:name w:val="western"/>
    <w:basedOn w:val="Normal"/>
    <w:uiPriority w:val="99"/>
    <w:rsid w:val="007B6B83"/>
    <w:pPr>
      <w:spacing w:before="100" w:beforeAutospacing="1"/>
    </w:pPr>
    <w:rPr>
      <w:rFonts w:ascii="YuTimes" w:hAnsi="YuTimes"/>
      <w:sz w:val="28"/>
      <w:szCs w:val="28"/>
      <w:lang w:val="sr-Latn-CS" w:eastAsia="sr-Latn-CS"/>
    </w:rPr>
  </w:style>
  <w:style w:type="paragraph" w:styleId="NormalWeb">
    <w:name w:val="Normal (Web)"/>
    <w:basedOn w:val="Normal"/>
    <w:uiPriority w:val="99"/>
    <w:rsid w:val="007B6B83"/>
    <w:pPr>
      <w:spacing w:before="100" w:beforeAutospacing="1"/>
    </w:pPr>
    <w:rPr>
      <w:lang w:val="sr-Latn-CS" w:eastAsia="sr-Latn-CS"/>
    </w:rPr>
  </w:style>
  <w:style w:type="paragraph" w:styleId="BodyTextIndent">
    <w:name w:val="Body Text Indent"/>
    <w:basedOn w:val="Normal"/>
    <w:link w:val="BodyTextIndentChar"/>
    <w:uiPriority w:val="99"/>
    <w:rsid w:val="007B6B83"/>
    <w:pPr>
      <w:spacing w:after="120"/>
      <w:ind w:left="360"/>
    </w:pPr>
    <w:rPr>
      <w:rFonts w:ascii="Arial Narrow" w:hAnsi="Arial Narrow"/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B6B83"/>
    <w:rPr>
      <w:rFonts w:ascii="Arial Narrow" w:eastAsia="Times New Roman" w:hAnsi="Arial Narrow" w:cs="Times New Roman"/>
      <w:sz w:val="24"/>
      <w:szCs w:val="24"/>
      <w:lang w:val="sr-Latn-C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7B6B83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B6B83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7B6B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B6B83"/>
    <w:rPr>
      <w:rFonts w:eastAsia="Times New Roman" w:cs="Times New Roman"/>
      <w:lang w:val="en-US" w:eastAsia="en-US" w:bidi="ar-SA"/>
    </w:rPr>
  </w:style>
  <w:style w:type="paragraph" w:styleId="BodyText">
    <w:name w:val="Body Text"/>
    <w:basedOn w:val="Normal"/>
    <w:link w:val="BodyTextChar"/>
    <w:uiPriority w:val="99"/>
    <w:rsid w:val="007B6B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B6B83"/>
    <w:rPr>
      <w:rFonts w:eastAsia="Times New Roman" w:cs="Times New Roman"/>
      <w:sz w:val="24"/>
      <w:szCs w:val="24"/>
      <w:lang w:val="en-US" w:eastAsia="en-US" w:bidi="ar-SA"/>
    </w:rPr>
  </w:style>
  <w:style w:type="character" w:styleId="PageNumber">
    <w:name w:val="page number"/>
    <w:basedOn w:val="DefaultParagraphFont"/>
    <w:uiPriority w:val="99"/>
    <w:rsid w:val="007B6B83"/>
    <w:rPr>
      <w:rFonts w:cs="Times New Roman"/>
    </w:rPr>
  </w:style>
  <w:style w:type="paragraph" w:customStyle="1" w:styleId="Default">
    <w:name w:val="Default"/>
    <w:uiPriority w:val="99"/>
    <w:rsid w:val="007B6B83"/>
    <w:pPr>
      <w:suppressAutoHyphens/>
      <w:spacing w:line="100" w:lineRule="atLeast"/>
    </w:pPr>
    <w:rPr>
      <w:color w:val="000000"/>
      <w:kern w:val="1"/>
      <w:sz w:val="24"/>
      <w:szCs w:val="24"/>
      <w:lang w:eastAsia="hi-IN" w:bidi="hi-IN"/>
    </w:rPr>
  </w:style>
  <w:style w:type="character" w:styleId="Hyperlink">
    <w:name w:val="Hyperlink"/>
    <w:basedOn w:val="DefaultParagraphFont"/>
    <w:uiPriority w:val="99"/>
    <w:rsid w:val="00FC6D3D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uiPriority w:val="99"/>
    <w:rsid w:val="00EC4874"/>
    <w:pPr>
      <w:tabs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rFonts w:ascii="CTimesRoman" w:hAnsi="CTimesRoman"/>
      <w:szCs w:val="20"/>
      <w:lang w:val="sl-SI"/>
    </w:rPr>
  </w:style>
  <w:style w:type="paragraph" w:customStyle="1" w:styleId="Char">
    <w:name w:val="Char"/>
    <w:basedOn w:val="Normal"/>
    <w:uiPriority w:val="99"/>
    <w:rsid w:val="00EC487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">
    <w:name w:val="List"/>
    <w:basedOn w:val="BodyText"/>
    <w:uiPriority w:val="99"/>
    <w:rsid w:val="008E43A4"/>
    <w:pPr>
      <w:suppressAutoHyphens/>
      <w:spacing w:after="0" w:line="360" w:lineRule="auto"/>
    </w:pPr>
    <w:rPr>
      <w:rFonts w:ascii="Arial" w:hAnsi="Arial" w:cs="Mangal"/>
      <w:sz w:val="2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2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12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2793</Words>
  <Characters>15923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НИШУ</dc:title>
  <dc:subject/>
  <dc:creator>Sonja</dc:creator>
  <cp:keywords/>
  <dc:description/>
  <cp:lastModifiedBy>rc</cp:lastModifiedBy>
  <cp:revision>2</cp:revision>
  <cp:lastPrinted>2013-07-08T07:18:00Z</cp:lastPrinted>
  <dcterms:created xsi:type="dcterms:W3CDTF">2016-05-18T05:53:00Z</dcterms:created>
  <dcterms:modified xsi:type="dcterms:W3CDTF">2016-05-18T05:53:00Z</dcterms:modified>
</cp:coreProperties>
</file>